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E45" w:rsidRPr="00CA5170" w:rsidRDefault="00D11E45" w:rsidP="00D11E45">
      <w:pPr>
        <w:jc w:val="center"/>
        <w:rPr>
          <w:rFonts w:ascii="Arial" w:hAnsi="Arial" w:cs="Arial"/>
          <w:b/>
          <w:sz w:val="40"/>
        </w:rPr>
      </w:pPr>
      <w:bookmarkStart w:id="0" w:name="_GoBack"/>
      <w:bookmarkEnd w:id="0"/>
      <w:r w:rsidRPr="00CA5170">
        <w:rPr>
          <w:rFonts w:ascii="Arial" w:hAnsi="Arial" w:cs="Arial"/>
          <w:b/>
          <w:sz w:val="40"/>
        </w:rPr>
        <w:t xml:space="preserve">Finding </w:t>
      </w:r>
      <w:proofErr w:type="spellStart"/>
      <w:r w:rsidRPr="00CA5170">
        <w:rPr>
          <w:rFonts w:ascii="Arial" w:hAnsi="Arial" w:cs="Arial"/>
          <w:b/>
          <w:sz w:val="40"/>
        </w:rPr>
        <w:t>tRNA’s</w:t>
      </w:r>
      <w:proofErr w:type="spellEnd"/>
      <w:r w:rsidRPr="00CA5170">
        <w:rPr>
          <w:rFonts w:ascii="Arial" w:hAnsi="Arial" w:cs="Arial"/>
          <w:b/>
          <w:sz w:val="40"/>
        </w:rPr>
        <w:t xml:space="preserve"> </w:t>
      </w:r>
    </w:p>
    <w:p w:rsidR="00CA5170" w:rsidRDefault="00CA5170" w:rsidP="00D11E45">
      <w:pPr>
        <w:rPr>
          <w:rFonts w:ascii="Arial" w:hAnsi="Arial" w:cs="Arial"/>
          <w:sz w:val="40"/>
        </w:rPr>
      </w:pPr>
    </w:p>
    <w:p w:rsidR="00D11E45" w:rsidRDefault="00D11E45" w:rsidP="00D11E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40"/>
        </w:rPr>
        <w:tab/>
      </w:r>
      <w:r>
        <w:rPr>
          <w:rFonts w:ascii="Arial" w:hAnsi="Arial" w:cs="Arial"/>
          <w:sz w:val="24"/>
        </w:rPr>
        <w:t xml:space="preserve">A </w:t>
      </w:r>
      <w:proofErr w:type="spellStart"/>
      <w:r>
        <w:rPr>
          <w:rFonts w:ascii="Arial" w:hAnsi="Arial" w:cs="Arial"/>
          <w:sz w:val="24"/>
        </w:rPr>
        <w:t>tRNA</w:t>
      </w:r>
      <w:proofErr w:type="spellEnd"/>
      <w:r>
        <w:rPr>
          <w:rFonts w:ascii="Arial" w:hAnsi="Arial" w:cs="Arial"/>
          <w:sz w:val="24"/>
        </w:rPr>
        <w:t xml:space="preserve"> (transfer ribonucleic acid) gene count from a genome is a common measure provided for newly sequenced genomes. This statistic allows one to verify the validity of a genome sequence. Most, </w:t>
      </w:r>
      <w:r>
        <w:rPr>
          <w:rFonts w:ascii="Arial" w:hAnsi="Arial" w:cs="Arial"/>
          <w:sz w:val="24"/>
          <w:szCs w:val="24"/>
        </w:rPr>
        <w:t xml:space="preserve">genome sequencing programs do not search for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tRNAs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. Therefore, specialized programs aimed at finding functional RNAs</w:t>
      </w:r>
      <w:r w:rsidR="00DA7513">
        <w:rPr>
          <w:rFonts w:ascii="Arial" w:hAnsi="Arial" w:cs="Arial"/>
          <w:sz w:val="24"/>
          <w:szCs w:val="24"/>
        </w:rPr>
        <w:t xml:space="preserve"> are employed to identify </w:t>
      </w:r>
      <w:proofErr w:type="spellStart"/>
      <w:proofErr w:type="gramStart"/>
      <w:r w:rsidR="00DA7513">
        <w:rPr>
          <w:rFonts w:ascii="Arial" w:hAnsi="Arial" w:cs="Arial"/>
          <w:sz w:val="24"/>
          <w:szCs w:val="24"/>
        </w:rPr>
        <w:t>tRNAs</w:t>
      </w:r>
      <w:proofErr w:type="spellEnd"/>
      <w:proofErr w:type="gramEnd"/>
      <w:r w:rsidR="00DA7513">
        <w:rPr>
          <w:rFonts w:ascii="Arial" w:hAnsi="Arial" w:cs="Arial"/>
          <w:sz w:val="24"/>
          <w:szCs w:val="24"/>
        </w:rPr>
        <w:t xml:space="preserve"> within a genome. These programs include: ARAGORN, </w:t>
      </w:r>
      <w:proofErr w:type="spellStart"/>
      <w:r w:rsidR="00DA7513">
        <w:rPr>
          <w:rFonts w:ascii="Arial" w:hAnsi="Arial" w:cs="Arial"/>
          <w:sz w:val="24"/>
          <w:szCs w:val="24"/>
        </w:rPr>
        <w:t>tRNA</w:t>
      </w:r>
      <w:proofErr w:type="spellEnd"/>
      <w:r w:rsidR="00DA7513">
        <w:rPr>
          <w:rFonts w:ascii="Arial" w:hAnsi="Arial" w:cs="Arial"/>
          <w:sz w:val="24"/>
          <w:szCs w:val="24"/>
        </w:rPr>
        <w:t xml:space="preserve"> finder, and </w:t>
      </w:r>
      <w:proofErr w:type="spellStart"/>
      <w:r w:rsidR="00DA7513">
        <w:rPr>
          <w:rFonts w:ascii="Arial" w:hAnsi="Arial" w:cs="Arial"/>
          <w:sz w:val="24"/>
          <w:szCs w:val="24"/>
        </w:rPr>
        <w:t>tRNA</w:t>
      </w:r>
      <w:proofErr w:type="spellEnd"/>
      <w:r w:rsidR="00DA7513">
        <w:rPr>
          <w:rFonts w:ascii="Arial" w:hAnsi="Arial" w:cs="Arial"/>
          <w:sz w:val="24"/>
          <w:szCs w:val="24"/>
        </w:rPr>
        <w:t xml:space="preserve"> scan-se.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DA7513">
        <w:rPr>
          <w:rFonts w:ascii="Arial" w:hAnsi="Arial" w:cs="Arial"/>
          <w:sz w:val="24"/>
          <w:szCs w:val="24"/>
        </w:rPr>
        <w:t>Additionally</w:t>
      </w:r>
      <w:proofErr w:type="gramEnd"/>
      <w:r w:rsidR="00DA751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A7513">
        <w:rPr>
          <w:rFonts w:ascii="Arial" w:hAnsi="Arial" w:cs="Arial"/>
          <w:sz w:val="24"/>
          <w:szCs w:val="24"/>
        </w:rPr>
        <w:t>tRNA</w:t>
      </w:r>
      <w:proofErr w:type="spellEnd"/>
      <w:r w:rsidR="00DA7513">
        <w:rPr>
          <w:rFonts w:ascii="Arial" w:hAnsi="Arial" w:cs="Arial"/>
          <w:sz w:val="24"/>
          <w:szCs w:val="24"/>
        </w:rPr>
        <w:t xml:space="preserve"> databases such as </w:t>
      </w:r>
      <w:proofErr w:type="spellStart"/>
      <w:r w:rsidR="00DA7513">
        <w:rPr>
          <w:rFonts w:ascii="Arial" w:hAnsi="Arial" w:cs="Arial"/>
          <w:sz w:val="24"/>
          <w:szCs w:val="24"/>
        </w:rPr>
        <w:t>tRNAdb-ce</w:t>
      </w:r>
      <w:proofErr w:type="spellEnd"/>
      <w:r w:rsidR="00DA7513">
        <w:rPr>
          <w:rFonts w:ascii="Arial" w:hAnsi="Arial" w:cs="Arial"/>
          <w:sz w:val="24"/>
          <w:szCs w:val="24"/>
        </w:rPr>
        <w:t xml:space="preserve"> can be used in conjunction with NCBI’s BLAST to identify </w:t>
      </w:r>
      <w:proofErr w:type="spellStart"/>
      <w:r w:rsidR="00DA7513">
        <w:rPr>
          <w:rFonts w:ascii="Arial" w:hAnsi="Arial" w:cs="Arial"/>
          <w:sz w:val="24"/>
          <w:szCs w:val="24"/>
        </w:rPr>
        <w:t>tRNA’s</w:t>
      </w:r>
      <w:proofErr w:type="spellEnd"/>
      <w:r w:rsidR="00DA7513">
        <w:rPr>
          <w:rFonts w:ascii="Arial" w:hAnsi="Arial" w:cs="Arial"/>
          <w:sz w:val="24"/>
          <w:szCs w:val="24"/>
        </w:rPr>
        <w:t xml:space="preserve"> within a genome. Using Microsoft Word, one can obtain a </w:t>
      </w:r>
      <w:proofErr w:type="spellStart"/>
      <w:r w:rsidR="00DA7513">
        <w:rPr>
          <w:rFonts w:ascii="Arial" w:hAnsi="Arial" w:cs="Arial"/>
          <w:sz w:val="24"/>
          <w:szCs w:val="24"/>
        </w:rPr>
        <w:t>tRNA</w:t>
      </w:r>
      <w:proofErr w:type="spellEnd"/>
      <w:r w:rsidR="00DA7513">
        <w:rPr>
          <w:rFonts w:ascii="Arial" w:hAnsi="Arial" w:cs="Arial"/>
          <w:sz w:val="24"/>
          <w:szCs w:val="24"/>
        </w:rPr>
        <w:t xml:space="preserve"> gene count from these programs’ outputs. </w:t>
      </w:r>
    </w:p>
    <w:p w:rsidR="00DA7513" w:rsidRDefault="00DA7513" w:rsidP="00D11E45">
      <w:pPr>
        <w:rPr>
          <w:rFonts w:ascii="Arial" w:hAnsi="Arial" w:cs="Arial"/>
          <w:sz w:val="24"/>
          <w:szCs w:val="24"/>
        </w:rPr>
      </w:pPr>
    </w:p>
    <w:p w:rsidR="00DA7513" w:rsidRDefault="00DA7513" w:rsidP="00DA7513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ARAGORN</w:t>
      </w:r>
    </w:p>
    <w:p w:rsidR="00CA5170" w:rsidRDefault="00CA5170" w:rsidP="00DA7513">
      <w:pPr>
        <w:jc w:val="center"/>
        <w:rPr>
          <w:rFonts w:ascii="Arial" w:hAnsi="Arial" w:cs="Arial"/>
          <w:b/>
          <w:sz w:val="32"/>
          <w:szCs w:val="24"/>
        </w:rPr>
      </w:pPr>
    </w:p>
    <w:p w:rsidR="00DA7513" w:rsidRDefault="00DA7513" w:rsidP="00DA751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Background </w:t>
      </w:r>
    </w:p>
    <w:p w:rsidR="00DA7513" w:rsidRDefault="00C25C06" w:rsidP="00DA75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Created by Dean </w:t>
      </w:r>
      <w:proofErr w:type="spellStart"/>
      <w:r>
        <w:rPr>
          <w:rFonts w:ascii="Arial" w:hAnsi="Arial" w:cs="Arial"/>
          <w:sz w:val="24"/>
          <w:szCs w:val="24"/>
        </w:rPr>
        <w:t>Laslett</w:t>
      </w:r>
      <w:proofErr w:type="spellEnd"/>
      <w:r>
        <w:rPr>
          <w:rFonts w:ascii="Arial" w:hAnsi="Arial" w:cs="Arial"/>
          <w:sz w:val="24"/>
          <w:szCs w:val="24"/>
        </w:rPr>
        <w:t xml:space="preserve"> ARAGORN is part of a series of functional RNA gene identifying programs. It utilizes heurist</w:t>
      </w:r>
      <w:r w:rsidR="00F51AF4"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z w:val="24"/>
          <w:szCs w:val="24"/>
        </w:rPr>
        <w:t xml:space="preserve"> algorithms to identify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sequences in a genome based on homology with previously identified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consensus sequences and the ability to form the clover leaf loop secondary structure characteristic of </w:t>
      </w:r>
      <w:proofErr w:type="spellStart"/>
      <w:r>
        <w:rPr>
          <w:rFonts w:ascii="Arial" w:hAnsi="Arial" w:cs="Arial"/>
          <w:sz w:val="24"/>
          <w:szCs w:val="24"/>
        </w:rPr>
        <w:t>tRNAs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1F42F4" w:rsidRDefault="001F42F4">
      <w:pPr>
        <w:rPr>
          <w:rFonts w:ascii="Arial" w:hAnsi="Arial" w:cs="Arial"/>
          <w:sz w:val="24"/>
          <w:szCs w:val="24"/>
        </w:rPr>
      </w:pPr>
    </w:p>
    <w:p w:rsidR="00C25C06" w:rsidRDefault="00C25C06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Using ARAGORN </w:t>
      </w:r>
    </w:p>
    <w:p w:rsidR="00393D7B" w:rsidRDefault="00C25C06" w:rsidP="00C25C06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program is </w:t>
      </w:r>
      <w:r w:rsidR="00393D7B">
        <w:rPr>
          <w:rFonts w:ascii="Arial" w:hAnsi="Arial" w:cs="Arial"/>
          <w:sz w:val="24"/>
          <w:szCs w:val="24"/>
        </w:rPr>
        <w:t>available for download, but it is also available as an online tool.</w:t>
      </w:r>
      <w:r w:rsidR="00F51AF4">
        <w:rPr>
          <w:rFonts w:ascii="Arial" w:hAnsi="Arial" w:cs="Arial"/>
          <w:sz w:val="24"/>
          <w:szCs w:val="24"/>
        </w:rPr>
        <w:t xml:space="preserve"> </w:t>
      </w:r>
      <w:r w:rsidR="00393D7B">
        <w:rPr>
          <w:rFonts w:ascii="Arial" w:hAnsi="Arial" w:cs="Arial"/>
          <w:sz w:val="24"/>
          <w:szCs w:val="24"/>
        </w:rPr>
        <w:t xml:space="preserve"> A description of how to use the online tool is given below: </w:t>
      </w:r>
    </w:p>
    <w:p w:rsidR="00393D7B" w:rsidRDefault="00393D7B" w:rsidP="00393D7B">
      <w:pPr>
        <w:rPr>
          <w:rFonts w:ascii="Arial" w:hAnsi="Arial" w:cs="Arial"/>
          <w:sz w:val="24"/>
          <w:szCs w:val="24"/>
        </w:rPr>
      </w:pPr>
    </w:p>
    <w:p w:rsidR="00393D7B" w:rsidRPr="00393D7B" w:rsidRDefault="00393D7B" w:rsidP="00393D7B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 xml:space="preserve">To access ARAGORN online use either of these links: </w:t>
      </w:r>
    </w:p>
    <w:p w:rsidR="00393D7B" w:rsidRPr="00393D7B" w:rsidRDefault="00393D7B" w:rsidP="00393D7B">
      <w:pPr>
        <w:pStyle w:val="ListParagraph"/>
      </w:pPr>
      <w:hyperlink r:id="rId6" w:history="1">
        <w:r>
          <w:rPr>
            <w:rStyle w:val="Hyperlink"/>
          </w:rPr>
          <w:t>http://www.acgt.se/online.html</w:t>
        </w:r>
      </w:hyperlink>
      <w:r>
        <w:t xml:space="preserve"> (click on ARAGORN on left hand browser) or </w:t>
      </w:r>
      <w:hyperlink r:id="rId7" w:history="1">
        <w:r>
          <w:rPr>
            <w:rStyle w:val="Hyperlink"/>
          </w:rPr>
          <w:t>http://130.235.46.10/ARAGORN/</w:t>
        </w:r>
      </w:hyperlink>
    </w:p>
    <w:p w:rsidR="00C25C06" w:rsidRPr="00C25C06" w:rsidRDefault="00393D7B" w:rsidP="00393D7B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sz w:val="24"/>
          <w:szCs w:val="24"/>
        </w:rPr>
        <w:t>These links will take you to the ARAGORN homepage (shown below). Here you can upload a genome (</w:t>
      </w:r>
      <w:r w:rsidRPr="00393D7B">
        <w:rPr>
          <w:rFonts w:ascii="Arial" w:hAnsi="Arial" w:cs="Arial"/>
          <w:b/>
          <w:sz w:val="24"/>
          <w:szCs w:val="24"/>
        </w:rPr>
        <w:t>as a .</w:t>
      </w:r>
      <w:proofErr w:type="spellStart"/>
      <w:r w:rsidRPr="00393D7B">
        <w:rPr>
          <w:rFonts w:ascii="Arial" w:hAnsi="Arial" w:cs="Arial"/>
          <w:b/>
          <w:sz w:val="24"/>
          <w:szCs w:val="24"/>
        </w:rPr>
        <w:t>fasta</w:t>
      </w:r>
      <w:proofErr w:type="spellEnd"/>
      <w:r w:rsidRPr="00393D7B">
        <w:rPr>
          <w:rFonts w:ascii="Arial" w:hAnsi="Arial" w:cs="Arial"/>
          <w:b/>
          <w:sz w:val="24"/>
          <w:szCs w:val="24"/>
        </w:rPr>
        <w:t xml:space="preserve"> file</w:t>
      </w:r>
      <w:r>
        <w:rPr>
          <w:rFonts w:ascii="Arial" w:hAnsi="Arial" w:cs="Arial"/>
          <w:sz w:val="24"/>
          <w:szCs w:val="24"/>
        </w:rPr>
        <w:t xml:space="preserve">) and search for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with various search criteria</w:t>
      </w:r>
      <w:r w:rsidR="00C25C06" w:rsidRPr="00393D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or </w:t>
      </w:r>
      <w:proofErr w:type="spellStart"/>
      <w:r>
        <w:rPr>
          <w:rFonts w:ascii="Arial" w:hAnsi="Arial" w:cs="Arial"/>
          <w:sz w:val="24"/>
          <w:szCs w:val="24"/>
        </w:rPr>
        <w:t>tmRNA</w:t>
      </w:r>
      <w:proofErr w:type="spellEnd"/>
      <w:r>
        <w:rPr>
          <w:rFonts w:ascii="Arial" w:hAnsi="Arial" w:cs="Arial"/>
          <w:sz w:val="24"/>
          <w:szCs w:val="24"/>
        </w:rPr>
        <w:t>, introns or no introns, linear or circular chromosome, double or single stranded, and output format)</w:t>
      </w:r>
    </w:p>
    <w:p w:rsidR="0048021D" w:rsidRDefault="0048021D" w:rsidP="00393D7B">
      <w:pPr>
        <w:jc w:val="center"/>
      </w:pPr>
      <w:r>
        <w:rPr>
          <w:noProof/>
        </w:rPr>
        <w:lastRenderedPageBreak/>
        <w:drawing>
          <wp:inline distT="0" distB="0" distL="0" distR="0" wp14:anchorId="7F32511E" wp14:editId="485EE043">
            <wp:extent cx="5429250" cy="3084999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06" cy="309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7B" w:rsidRDefault="00393D7B" w:rsidP="00393D7B">
      <w:pPr>
        <w:pStyle w:val="ListParagraph"/>
        <w:numPr>
          <w:ilvl w:val="0"/>
          <w:numId w:val="1"/>
        </w:numPr>
      </w:pPr>
      <w:r>
        <w:t xml:space="preserve">Results should be organized by </w:t>
      </w:r>
      <w:proofErr w:type="spellStart"/>
      <w:r>
        <w:t>contigs</w:t>
      </w:r>
      <w:proofErr w:type="spellEnd"/>
      <w:r>
        <w:t xml:space="preserve">. If there is a hit, the output will look like this: </w:t>
      </w:r>
    </w:p>
    <w:p w:rsidR="00393D7B" w:rsidRDefault="00393D7B" w:rsidP="00393D7B">
      <w:pPr>
        <w:pStyle w:val="ListParagraph"/>
      </w:pPr>
    </w:p>
    <w:p w:rsidR="00310F50" w:rsidRDefault="001F42F4" w:rsidP="00393D7B">
      <w:pPr>
        <w:jc w:val="center"/>
      </w:pPr>
      <w:r>
        <w:rPr>
          <w:noProof/>
        </w:rPr>
        <w:lastRenderedPageBreak/>
        <w:drawing>
          <wp:inline distT="0" distB="0" distL="0" distR="0" wp14:anchorId="7ACE479F" wp14:editId="569EA46F">
            <wp:extent cx="2286000" cy="5153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7B" w:rsidRPr="00CA5170" w:rsidRDefault="00393D7B" w:rsidP="00393D7B">
      <w:pPr>
        <w:ind w:firstLine="720"/>
        <w:rPr>
          <w:rFonts w:ascii="Arial" w:hAnsi="Arial" w:cs="Arial"/>
          <w:sz w:val="24"/>
          <w:szCs w:val="24"/>
        </w:rPr>
      </w:pPr>
    </w:p>
    <w:p w:rsidR="001F42F4" w:rsidRDefault="00393D7B" w:rsidP="00393D7B">
      <w:pPr>
        <w:ind w:firstLine="720"/>
      </w:pPr>
      <w:r w:rsidRPr="00CA5170">
        <w:rPr>
          <w:rFonts w:ascii="Arial" w:hAnsi="Arial" w:cs="Arial"/>
          <w:sz w:val="24"/>
          <w:szCs w:val="24"/>
        </w:rPr>
        <w:t>When there is no hit, the output will look like this:</w:t>
      </w:r>
      <w:r>
        <w:t xml:space="preserve"> </w:t>
      </w:r>
    </w:p>
    <w:p w:rsidR="00393D7B" w:rsidRDefault="00393D7B" w:rsidP="00393D7B">
      <w:pPr>
        <w:ind w:firstLine="720"/>
      </w:pPr>
    </w:p>
    <w:p w:rsidR="00393D7B" w:rsidRDefault="00393D7B" w:rsidP="00393D7B">
      <w:pPr>
        <w:ind w:firstLine="720"/>
      </w:pPr>
    </w:p>
    <w:p w:rsidR="00393D7B" w:rsidRDefault="00393D7B" w:rsidP="00CA5170">
      <w:pPr>
        <w:jc w:val="center"/>
      </w:pPr>
      <w:r>
        <w:rPr>
          <w:noProof/>
        </w:rPr>
        <w:drawing>
          <wp:inline distT="0" distB="0" distL="0" distR="0" wp14:anchorId="4705BA6F" wp14:editId="41CE06AC">
            <wp:extent cx="2828925" cy="1152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82" w:rsidRDefault="00CA5170">
      <w:pPr>
        <w:rPr>
          <w:rFonts w:ascii="Arial" w:hAnsi="Arial" w:cs="Arial"/>
          <w:i/>
          <w:sz w:val="24"/>
          <w:szCs w:val="24"/>
        </w:rPr>
      </w:pPr>
      <w:r w:rsidRPr="00CA5170">
        <w:rPr>
          <w:rFonts w:ascii="Arial" w:hAnsi="Arial" w:cs="Arial"/>
          <w:i/>
          <w:sz w:val="24"/>
          <w:szCs w:val="24"/>
        </w:rPr>
        <w:t xml:space="preserve">Obtaining </w:t>
      </w:r>
      <w:r>
        <w:rPr>
          <w:rFonts w:ascii="Arial" w:hAnsi="Arial" w:cs="Arial"/>
          <w:i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gene count from this output</w:t>
      </w:r>
    </w:p>
    <w:p w:rsidR="00CA5170" w:rsidRDefault="00CA5170" w:rsidP="00CA5170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Copy the output to Microsoft Word </w:t>
      </w:r>
    </w:p>
    <w:p w:rsidR="00CA5170" w:rsidRDefault="00CA5170" w:rsidP="00CA5170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the search feature (ctrl + f) to find the three letter amino acid acronym e.g. </w:t>
      </w:r>
      <w:proofErr w:type="spellStart"/>
      <w:r>
        <w:rPr>
          <w:rFonts w:ascii="Arial" w:hAnsi="Arial" w:cs="Arial"/>
          <w:sz w:val="24"/>
          <w:szCs w:val="24"/>
        </w:rPr>
        <w:t>Asn</w:t>
      </w:r>
      <w:proofErr w:type="spellEnd"/>
      <w:r>
        <w:rPr>
          <w:rFonts w:ascii="Arial" w:hAnsi="Arial" w:cs="Arial"/>
          <w:sz w:val="24"/>
          <w:szCs w:val="24"/>
        </w:rPr>
        <w:t xml:space="preserve"> for each of the different type of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. Add the number of hits for each acronym. This will give you a complete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count. These acronyms are given in the table below: </w:t>
      </w:r>
    </w:p>
    <w:p w:rsidR="00CA5170" w:rsidRPr="00CA5170" w:rsidRDefault="00CA5170" w:rsidP="00CA517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56D1E0" wp14:editId="43BE68EC">
            <wp:extent cx="3467100" cy="2495550"/>
            <wp:effectExtent l="0" t="0" r="0" b="0"/>
            <wp:docPr id="21" name="Picture 21" descr="http://www.tritechresearch.com/shop/images/aach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ritechresearch.com/shop/images/aachar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70" w:rsidRDefault="00CA5170" w:rsidP="00393D7B">
      <w:pPr>
        <w:jc w:val="center"/>
        <w:rPr>
          <w:rFonts w:ascii="Arial" w:hAnsi="Arial" w:cs="Arial"/>
          <w:b/>
          <w:sz w:val="32"/>
          <w:szCs w:val="32"/>
        </w:rPr>
      </w:pPr>
    </w:p>
    <w:p w:rsidR="00393D7B" w:rsidRPr="00393D7B" w:rsidRDefault="00393D7B" w:rsidP="00393D7B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b/>
          <w:sz w:val="32"/>
          <w:szCs w:val="32"/>
        </w:rPr>
        <w:t>tRNA</w:t>
      </w:r>
      <w:proofErr w:type="spellEnd"/>
      <w:proofErr w:type="gramEnd"/>
      <w:r>
        <w:rPr>
          <w:rFonts w:ascii="Arial" w:hAnsi="Arial" w:cs="Arial"/>
          <w:b/>
          <w:sz w:val="32"/>
          <w:szCs w:val="32"/>
        </w:rPr>
        <w:t xml:space="preserve"> Finder</w:t>
      </w:r>
    </w:p>
    <w:p w:rsidR="00270982" w:rsidRDefault="0027098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Background</w:t>
      </w:r>
    </w:p>
    <w:p w:rsidR="00B5720A" w:rsidRDefault="002709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5720A">
        <w:rPr>
          <w:rFonts w:ascii="Arial" w:hAnsi="Arial" w:cs="Arial"/>
          <w:sz w:val="24"/>
          <w:szCs w:val="24"/>
        </w:rPr>
        <w:t xml:space="preserve">Like ARAGORN,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Finder</w:t>
      </w:r>
      <w:r w:rsidR="00B5720A">
        <w:rPr>
          <w:rFonts w:ascii="Arial" w:hAnsi="Arial" w:cs="Arial"/>
          <w:sz w:val="24"/>
          <w:szCs w:val="24"/>
        </w:rPr>
        <w:t xml:space="preserve"> also employs various algorithms based on homology between conserved </w:t>
      </w:r>
      <w:proofErr w:type="spellStart"/>
      <w:r w:rsidR="00B5720A">
        <w:rPr>
          <w:rFonts w:ascii="Arial" w:hAnsi="Arial" w:cs="Arial"/>
          <w:sz w:val="24"/>
          <w:szCs w:val="24"/>
        </w:rPr>
        <w:t>tRNA</w:t>
      </w:r>
      <w:proofErr w:type="spellEnd"/>
      <w:r w:rsidR="00B5720A">
        <w:rPr>
          <w:rFonts w:ascii="Arial" w:hAnsi="Arial" w:cs="Arial"/>
          <w:sz w:val="24"/>
          <w:szCs w:val="24"/>
        </w:rPr>
        <w:t xml:space="preserve"> gene sequences and the ability to form </w:t>
      </w:r>
      <w:proofErr w:type="spellStart"/>
      <w:proofErr w:type="gramStart"/>
      <w:r w:rsidR="00B5720A">
        <w:rPr>
          <w:rFonts w:ascii="Arial" w:hAnsi="Arial" w:cs="Arial"/>
          <w:sz w:val="24"/>
          <w:szCs w:val="24"/>
        </w:rPr>
        <w:t>tRNAs</w:t>
      </w:r>
      <w:proofErr w:type="spellEnd"/>
      <w:proofErr w:type="gramEnd"/>
      <w:r w:rsidR="00B5720A">
        <w:rPr>
          <w:rFonts w:ascii="Arial" w:hAnsi="Arial" w:cs="Arial"/>
          <w:sz w:val="24"/>
          <w:szCs w:val="24"/>
        </w:rPr>
        <w:t xml:space="preserve">’ characteristic secondary structure. It is available online as well. </w:t>
      </w:r>
    </w:p>
    <w:p w:rsidR="00B5720A" w:rsidRDefault="00B5720A">
      <w:pPr>
        <w:rPr>
          <w:rFonts w:ascii="Arial" w:hAnsi="Arial" w:cs="Arial"/>
          <w:sz w:val="24"/>
          <w:szCs w:val="24"/>
        </w:rPr>
      </w:pPr>
    </w:p>
    <w:p w:rsidR="00B5720A" w:rsidRDefault="00B572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Using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finder</w:t>
      </w:r>
    </w:p>
    <w:p w:rsidR="00B5720A" w:rsidRDefault="00F51A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tRNA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finder is available as an online program as well.  A description of how to use the online tool is available below: </w:t>
      </w:r>
    </w:p>
    <w:p w:rsidR="00FC2D14" w:rsidRDefault="00FC2D14">
      <w:pPr>
        <w:rPr>
          <w:rFonts w:ascii="Arial" w:hAnsi="Arial" w:cs="Arial"/>
          <w:sz w:val="24"/>
          <w:szCs w:val="24"/>
        </w:rPr>
      </w:pPr>
    </w:p>
    <w:p w:rsidR="00F51AF4" w:rsidRPr="00F51AF4" w:rsidRDefault="00F51AF4" w:rsidP="00F51AF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access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finder, use the following link: </w:t>
      </w:r>
      <w:hyperlink r:id="rId12" w:history="1">
        <w:r>
          <w:rPr>
            <w:rStyle w:val="Hyperlink"/>
          </w:rPr>
          <w:t>http://greengene.uml.edu/programs/FindtRNA.html</w:t>
        </w:r>
      </w:hyperlink>
      <w:r>
        <w:t xml:space="preserve"> </w:t>
      </w:r>
    </w:p>
    <w:p w:rsidR="00F51AF4" w:rsidRDefault="00F51AF4" w:rsidP="00F51AF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upload a genome as either a .</w:t>
      </w:r>
      <w:proofErr w:type="spellStart"/>
      <w:r>
        <w:rPr>
          <w:rFonts w:ascii="Arial" w:hAnsi="Arial" w:cs="Arial"/>
          <w:sz w:val="24"/>
          <w:szCs w:val="24"/>
        </w:rPr>
        <w:t>fasta</w:t>
      </w:r>
      <w:proofErr w:type="spellEnd"/>
      <w:r>
        <w:rPr>
          <w:rFonts w:ascii="Arial" w:hAnsi="Arial" w:cs="Arial"/>
          <w:sz w:val="24"/>
          <w:szCs w:val="24"/>
        </w:rPr>
        <w:t xml:space="preserve"> or .zip file by clicking the </w:t>
      </w:r>
      <w:r w:rsidR="00B8764D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choose file</w:t>
      </w:r>
      <w:r w:rsidR="00B8764D">
        <w:rPr>
          <w:rFonts w:ascii="Arial" w:hAnsi="Arial" w:cs="Arial"/>
          <w:sz w:val="24"/>
          <w:szCs w:val="24"/>
        </w:rPr>
        <w:t>” button (in red box</w:t>
      </w:r>
      <w:r>
        <w:rPr>
          <w:rFonts w:ascii="Arial" w:hAnsi="Arial" w:cs="Arial"/>
          <w:sz w:val="24"/>
          <w:szCs w:val="24"/>
        </w:rPr>
        <w:t xml:space="preserve"> below). </w:t>
      </w:r>
    </w:p>
    <w:p w:rsidR="00F51AF4" w:rsidRPr="00F51AF4" w:rsidRDefault="00F51AF4" w:rsidP="00F51AF4">
      <w:pPr>
        <w:ind w:left="360"/>
        <w:rPr>
          <w:rFonts w:ascii="Arial" w:hAnsi="Arial" w:cs="Arial"/>
          <w:sz w:val="24"/>
          <w:szCs w:val="24"/>
        </w:rPr>
      </w:pPr>
    </w:p>
    <w:p w:rsidR="00F51AF4" w:rsidRDefault="00F51AF4" w:rsidP="00F51AF4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DCF2D39" wp14:editId="1006E14A">
            <wp:extent cx="5934075" cy="3752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4" w:rsidRDefault="00F51AF4" w:rsidP="00F51AF4">
      <w:pPr>
        <w:pStyle w:val="ListParagraph"/>
        <w:rPr>
          <w:rFonts w:ascii="Arial" w:hAnsi="Arial" w:cs="Arial"/>
          <w:sz w:val="24"/>
          <w:szCs w:val="24"/>
        </w:rPr>
      </w:pPr>
    </w:p>
    <w:p w:rsidR="00F51AF4" w:rsidRDefault="00B8764D" w:rsidP="00F51AF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Clicking on the chose file button links you to a page containing a link to your results (depicted below). Click on this link.</w:t>
      </w:r>
    </w:p>
    <w:p w:rsidR="00B8764D" w:rsidRDefault="00B8764D" w:rsidP="00B8764D">
      <w:pPr>
        <w:pStyle w:val="ListParagraph"/>
        <w:tabs>
          <w:tab w:val="left" w:pos="0"/>
        </w:tabs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FD97D7" wp14:editId="05B709A5">
            <wp:extent cx="5295900" cy="300072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4D" w:rsidRDefault="00B8764D" w:rsidP="00B8764D">
      <w:pPr>
        <w:pStyle w:val="ListParagraph"/>
        <w:rPr>
          <w:rFonts w:ascii="Arial" w:hAnsi="Arial" w:cs="Arial"/>
          <w:sz w:val="24"/>
          <w:szCs w:val="24"/>
        </w:rPr>
      </w:pPr>
    </w:p>
    <w:p w:rsidR="00B8764D" w:rsidRDefault="00B8764D" w:rsidP="00F51AF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Clicking on this link </w:t>
      </w:r>
      <w:r w:rsidR="00945689">
        <w:rPr>
          <w:rFonts w:ascii="Arial" w:hAnsi="Arial" w:cs="Arial"/>
          <w:sz w:val="24"/>
          <w:szCs w:val="24"/>
        </w:rPr>
        <w:t>will direct you to a root directory page</w:t>
      </w:r>
      <w:r w:rsidR="00945689">
        <w:rPr>
          <w:rFonts w:ascii="Arial" w:hAnsi="Arial" w:cs="Arial"/>
          <w:sz w:val="24"/>
          <w:szCs w:val="24"/>
        </w:rPr>
        <w:t xml:space="preserve"> (depicted below)</w:t>
      </w:r>
      <w:r w:rsidR="00945689">
        <w:rPr>
          <w:rFonts w:ascii="Arial" w:hAnsi="Arial" w:cs="Arial"/>
          <w:sz w:val="24"/>
          <w:szCs w:val="24"/>
        </w:rPr>
        <w:t xml:space="preserve">. The bottom link will open the </w:t>
      </w:r>
      <w:proofErr w:type="spellStart"/>
      <w:r w:rsidR="00945689">
        <w:rPr>
          <w:rFonts w:ascii="Arial" w:hAnsi="Arial" w:cs="Arial"/>
          <w:sz w:val="24"/>
          <w:szCs w:val="24"/>
        </w:rPr>
        <w:t>tRNA</w:t>
      </w:r>
      <w:proofErr w:type="spellEnd"/>
      <w:r w:rsidR="00945689">
        <w:rPr>
          <w:rFonts w:ascii="Arial" w:hAnsi="Arial" w:cs="Arial"/>
          <w:sz w:val="24"/>
          <w:szCs w:val="24"/>
        </w:rPr>
        <w:t xml:space="preserve"> results.</w:t>
      </w:r>
    </w:p>
    <w:p w:rsidR="00B8764D" w:rsidRPr="00B8764D" w:rsidRDefault="00B8764D" w:rsidP="00B8764D">
      <w:pPr>
        <w:rPr>
          <w:rFonts w:ascii="Arial" w:hAnsi="Arial" w:cs="Arial"/>
          <w:sz w:val="24"/>
          <w:szCs w:val="24"/>
        </w:rPr>
      </w:pPr>
    </w:p>
    <w:p w:rsidR="00B8764D" w:rsidRPr="00B8764D" w:rsidRDefault="00B8764D" w:rsidP="00B8764D">
      <w:pPr>
        <w:ind w:left="360"/>
        <w:rPr>
          <w:rFonts w:ascii="Arial" w:hAnsi="Arial" w:cs="Arial"/>
          <w:sz w:val="24"/>
          <w:szCs w:val="24"/>
        </w:rPr>
      </w:pPr>
    </w:p>
    <w:p w:rsidR="00B8764D" w:rsidRPr="00B8764D" w:rsidRDefault="00B8764D" w:rsidP="00B876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F9C034" wp14:editId="5D4F6CBF">
            <wp:extent cx="5324475" cy="3057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64D" w:rsidRDefault="00B8764D" w:rsidP="00B8764D">
      <w:pPr>
        <w:pStyle w:val="ListParagraph"/>
        <w:rPr>
          <w:rFonts w:ascii="Arial" w:hAnsi="Arial" w:cs="Arial"/>
          <w:sz w:val="24"/>
          <w:szCs w:val="24"/>
        </w:rPr>
      </w:pPr>
    </w:p>
    <w:p w:rsidR="00B8764D" w:rsidRDefault="00945689" w:rsidP="00F51AF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results output is organized by sequence name, number of </w:t>
      </w:r>
      <w:proofErr w:type="spellStart"/>
      <w:r>
        <w:rPr>
          <w:rFonts w:ascii="Arial" w:hAnsi="Arial" w:cs="Arial"/>
          <w:sz w:val="24"/>
          <w:szCs w:val="24"/>
        </w:rPr>
        <w:t>tRNAs</w:t>
      </w:r>
      <w:proofErr w:type="spellEnd"/>
      <w:r>
        <w:rPr>
          <w:rFonts w:ascii="Arial" w:hAnsi="Arial" w:cs="Arial"/>
          <w:sz w:val="24"/>
          <w:szCs w:val="24"/>
        </w:rPr>
        <w:t xml:space="preserve">, location,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type, anticodon, intron beginning, bounds end, and core score (a rating of how likely the identified candidate is a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). It should look like this: </w:t>
      </w:r>
    </w:p>
    <w:p w:rsidR="00C7069E" w:rsidRDefault="00C7069E" w:rsidP="00C7069E">
      <w:pPr>
        <w:pStyle w:val="ListParagraph"/>
        <w:rPr>
          <w:rFonts w:ascii="Arial" w:hAnsi="Arial" w:cs="Arial"/>
          <w:sz w:val="24"/>
          <w:szCs w:val="24"/>
        </w:rPr>
      </w:pPr>
    </w:p>
    <w:p w:rsidR="00945689" w:rsidRDefault="00945689" w:rsidP="00945689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B0BBDC4" wp14:editId="1C7BF50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F4" w:rsidRDefault="001F42F4">
      <w:pPr>
        <w:rPr>
          <w:rFonts w:ascii="Arial" w:hAnsi="Arial" w:cs="Arial"/>
          <w:sz w:val="24"/>
          <w:szCs w:val="24"/>
        </w:rPr>
      </w:pPr>
    </w:p>
    <w:p w:rsidR="00B8764D" w:rsidRDefault="00C7069E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Obtaining a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gene count from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finder</w:t>
      </w:r>
    </w:p>
    <w:p w:rsidR="00C7069E" w:rsidRDefault="00C7069E" w:rsidP="00C7069E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Copy the output to Microsoft Word</w:t>
      </w:r>
    </w:p>
    <w:p w:rsidR="00945689" w:rsidRPr="00C7069E" w:rsidRDefault="00C7069E" w:rsidP="00C7069E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the search feature (ctrl + f) to search for the word “</w:t>
      </w:r>
      <w:proofErr w:type="spellStart"/>
      <w:r>
        <w:rPr>
          <w:rFonts w:ascii="Arial" w:hAnsi="Arial" w:cs="Arial"/>
          <w:sz w:val="24"/>
          <w:szCs w:val="24"/>
        </w:rPr>
        <w:t>contig</w:t>
      </w:r>
      <w:proofErr w:type="spellEnd"/>
      <w:r>
        <w:rPr>
          <w:rFonts w:ascii="Arial" w:hAnsi="Arial" w:cs="Arial"/>
          <w:sz w:val="24"/>
          <w:szCs w:val="24"/>
        </w:rPr>
        <w:t xml:space="preserve">.” The number of times the word is repeated is your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gene count. </w:t>
      </w:r>
    </w:p>
    <w:p w:rsidR="00945689" w:rsidRDefault="00945689" w:rsidP="00945689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b/>
          <w:sz w:val="32"/>
          <w:szCs w:val="32"/>
        </w:rPr>
        <w:lastRenderedPageBreak/>
        <w:t>tRNA</w:t>
      </w:r>
      <w:proofErr w:type="spellEnd"/>
      <w:proofErr w:type="gramEnd"/>
      <w:r>
        <w:rPr>
          <w:rFonts w:ascii="Arial" w:hAnsi="Arial" w:cs="Arial"/>
          <w:b/>
          <w:sz w:val="32"/>
          <w:szCs w:val="32"/>
        </w:rPr>
        <w:t xml:space="preserve"> scan-SE</w:t>
      </w:r>
    </w:p>
    <w:p w:rsidR="00945689" w:rsidRDefault="00945689" w:rsidP="0094568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Background</w:t>
      </w:r>
    </w:p>
    <w:p w:rsidR="00FA2F7F" w:rsidRDefault="009456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Formed by the Lowe lab,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scan-SE</w:t>
      </w:r>
      <w:r w:rsidR="00FC2D14">
        <w:rPr>
          <w:rFonts w:ascii="Arial" w:hAnsi="Arial" w:cs="Arial"/>
          <w:sz w:val="24"/>
          <w:szCs w:val="24"/>
        </w:rPr>
        <w:t xml:space="preserve"> uses other </w:t>
      </w:r>
      <w:proofErr w:type="spellStart"/>
      <w:r w:rsidR="00FC2D14">
        <w:rPr>
          <w:rFonts w:ascii="Arial" w:hAnsi="Arial" w:cs="Arial"/>
          <w:sz w:val="24"/>
          <w:szCs w:val="24"/>
        </w:rPr>
        <w:t>tRNA</w:t>
      </w:r>
      <w:proofErr w:type="spellEnd"/>
      <w:r w:rsidR="00FC2D14">
        <w:rPr>
          <w:rFonts w:ascii="Arial" w:hAnsi="Arial" w:cs="Arial"/>
          <w:sz w:val="24"/>
          <w:szCs w:val="24"/>
        </w:rPr>
        <w:t xml:space="preserve"> identification software as first pass pre-filters to identify candidate </w:t>
      </w:r>
      <w:proofErr w:type="spellStart"/>
      <w:r w:rsidR="00FC2D14">
        <w:rPr>
          <w:rFonts w:ascii="Arial" w:hAnsi="Arial" w:cs="Arial"/>
          <w:sz w:val="24"/>
          <w:szCs w:val="24"/>
        </w:rPr>
        <w:t>tRNA</w:t>
      </w:r>
      <w:proofErr w:type="spellEnd"/>
      <w:r w:rsidR="00FC2D14">
        <w:rPr>
          <w:rFonts w:ascii="Arial" w:hAnsi="Arial" w:cs="Arial"/>
          <w:sz w:val="24"/>
          <w:szCs w:val="24"/>
        </w:rPr>
        <w:t xml:space="preserve"> gene sequences which are then analyzed by a highly selective covariance model. It has an error rate of one false positive in 15 </w:t>
      </w:r>
      <w:proofErr w:type="spellStart"/>
      <w:r w:rsidR="00FC2D14">
        <w:rPr>
          <w:rFonts w:ascii="Arial" w:hAnsi="Arial" w:cs="Arial"/>
          <w:sz w:val="24"/>
          <w:szCs w:val="24"/>
        </w:rPr>
        <w:t>gigabases</w:t>
      </w:r>
      <w:proofErr w:type="spellEnd"/>
      <w:r w:rsidR="00FC2D14">
        <w:rPr>
          <w:rFonts w:ascii="Arial" w:hAnsi="Arial" w:cs="Arial"/>
          <w:sz w:val="24"/>
          <w:szCs w:val="24"/>
        </w:rPr>
        <w:t xml:space="preserve">. </w:t>
      </w:r>
    </w:p>
    <w:p w:rsidR="00FC2D14" w:rsidRDefault="00FC2D14">
      <w:pPr>
        <w:rPr>
          <w:rFonts w:ascii="Arial" w:hAnsi="Arial" w:cs="Arial"/>
          <w:sz w:val="24"/>
          <w:szCs w:val="24"/>
        </w:rPr>
      </w:pPr>
    </w:p>
    <w:p w:rsidR="00FC2D14" w:rsidRDefault="00FC2D14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Using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scan-SE </w:t>
      </w:r>
    </w:p>
    <w:p w:rsidR="00FC2D14" w:rsidRDefault="00FC2D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tRNA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scan-SE can be downloaded as a program similar to BLAST. A less stable online version is available as well. It can analyze up to 15 </w:t>
      </w:r>
      <w:proofErr w:type="spellStart"/>
      <w:r>
        <w:rPr>
          <w:rFonts w:ascii="Arial" w:hAnsi="Arial" w:cs="Arial"/>
          <w:sz w:val="24"/>
          <w:szCs w:val="24"/>
        </w:rPr>
        <w:t>mb</w:t>
      </w:r>
      <w:proofErr w:type="spellEnd"/>
      <w:r>
        <w:rPr>
          <w:rFonts w:ascii="Arial" w:hAnsi="Arial" w:cs="Arial"/>
          <w:sz w:val="24"/>
          <w:szCs w:val="24"/>
        </w:rPr>
        <w:t xml:space="preserve"> worth of data. A description of how to use the online tool is provided below: </w:t>
      </w:r>
    </w:p>
    <w:p w:rsidR="00FC2D14" w:rsidRDefault="00FC2D14" w:rsidP="00FC2D1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C2D14">
        <w:rPr>
          <w:rFonts w:ascii="Arial" w:hAnsi="Arial" w:cs="Arial"/>
          <w:sz w:val="24"/>
          <w:szCs w:val="24"/>
        </w:rPr>
        <w:t xml:space="preserve">To access </w:t>
      </w:r>
      <w:proofErr w:type="spellStart"/>
      <w:r w:rsidRPr="00FC2D14">
        <w:rPr>
          <w:rFonts w:ascii="Arial" w:hAnsi="Arial" w:cs="Arial"/>
          <w:sz w:val="24"/>
          <w:szCs w:val="24"/>
        </w:rPr>
        <w:t>tRNA</w:t>
      </w:r>
      <w:proofErr w:type="spellEnd"/>
      <w:r w:rsidRPr="00FC2D14">
        <w:rPr>
          <w:rFonts w:ascii="Arial" w:hAnsi="Arial" w:cs="Arial"/>
          <w:sz w:val="24"/>
          <w:szCs w:val="24"/>
        </w:rPr>
        <w:t xml:space="preserve"> scan-SE, use the following link: </w:t>
      </w:r>
    </w:p>
    <w:p w:rsidR="00FC2D14" w:rsidRDefault="00FC2D14" w:rsidP="00FC2D14">
      <w:pPr>
        <w:pStyle w:val="ListParagraph"/>
      </w:pPr>
      <w:hyperlink r:id="rId17" w:history="1">
        <w:r>
          <w:rPr>
            <w:rStyle w:val="Hyperlink"/>
          </w:rPr>
          <w:t>http://lowelab.ucsc.edu/tRNAscan-SE/</w:t>
        </w:r>
      </w:hyperlink>
    </w:p>
    <w:p w:rsidR="00FC2D14" w:rsidRDefault="00FC2D14" w:rsidP="00FC2D14">
      <w:pPr>
        <w:pStyle w:val="ListParagraph"/>
        <w:rPr>
          <w:rFonts w:ascii="Arial" w:hAnsi="Arial" w:cs="Arial"/>
          <w:sz w:val="24"/>
          <w:szCs w:val="24"/>
        </w:rPr>
      </w:pPr>
    </w:p>
    <w:p w:rsidR="00FC2D14" w:rsidRDefault="00FC2D14" w:rsidP="00FC2D1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upload a genome (most likely has to be parsed to fit the size limit and avoid a browser crash) as either raw data or a .</w:t>
      </w:r>
      <w:proofErr w:type="spellStart"/>
      <w:r>
        <w:rPr>
          <w:rFonts w:ascii="Arial" w:hAnsi="Arial" w:cs="Arial"/>
          <w:sz w:val="24"/>
          <w:szCs w:val="24"/>
        </w:rPr>
        <w:t>fasta</w:t>
      </w:r>
      <w:proofErr w:type="spellEnd"/>
      <w:r>
        <w:rPr>
          <w:rFonts w:ascii="Arial" w:hAnsi="Arial" w:cs="Arial"/>
          <w:sz w:val="24"/>
          <w:szCs w:val="24"/>
        </w:rPr>
        <w:t xml:space="preserve"> file. </w:t>
      </w:r>
      <w:r w:rsidR="00D30140">
        <w:rPr>
          <w:rFonts w:ascii="Arial" w:hAnsi="Arial" w:cs="Arial"/>
          <w:sz w:val="24"/>
          <w:szCs w:val="24"/>
        </w:rPr>
        <w:t xml:space="preserve"> </w:t>
      </w:r>
    </w:p>
    <w:p w:rsidR="00D30140" w:rsidRDefault="00D30140" w:rsidP="00D3014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enter the genome as a nucleotide sequence i.e. raw data, enter the genome into the box that says “paste your query sequence(s) here”</w:t>
      </w:r>
    </w:p>
    <w:p w:rsidR="00D30140" w:rsidRDefault="00D30140" w:rsidP="00D3014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enter the genome as a file, click on the “choose data” button and click on the upload file button (both highlighted below)</w:t>
      </w:r>
    </w:p>
    <w:p w:rsidR="00D30140" w:rsidRDefault="00D30140" w:rsidP="00D30140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D30140" w:rsidRPr="00D30140" w:rsidRDefault="00D30140" w:rsidP="00D301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72D0F2" wp14:editId="01C6CCDA">
            <wp:extent cx="5934075" cy="3343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14" w:rsidRDefault="00FC2D14" w:rsidP="00FC2D14">
      <w:pPr>
        <w:pStyle w:val="ListParagraph"/>
        <w:rPr>
          <w:rFonts w:ascii="Arial" w:hAnsi="Arial" w:cs="Arial"/>
          <w:sz w:val="24"/>
          <w:szCs w:val="24"/>
        </w:rPr>
      </w:pPr>
    </w:p>
    <w:p w:rsidR="00FA2F7F" w:rsidRDefault="00D30140" w:rsidP="00C7069E">
      <w:pPr>
        <w:pStyle w:val="ListParagraph"/>
        <w:numPr>
          <w:ilvl w:val="0"/>
          <w:numId w:val="3"/>
        </w:numPr>
      </w:pPr>
      <w:r w:rsidRPr="00D30140">
        <w:rPr>
          <w:rFonts w:ascii="Arial" w:hAnsi="Arial" w:cs="Arial"/>
          <w:sz w:val="24"/>
          <w:szCs w:val="24"/>
        </w:rPr>
        <w:t xml:space="preserve">You will be redirected to your results which will look like this: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1"/>
        <w:gridCol w:w="7459"/>
      </w:tblGrid>
      <w:tr w:rsidR="00FA2F7F" w:rsidRPr="00FA2F7F" w:rsidTr="00FA2F7F">
        <w:trPr>
          <w:tblCellSpacing w:w="15" w:type="dxa"/>
        </w:trPr>
        <w:tc>
          <w:tcPr>
            <w:tcW w:w="0" w:type="auto"/>
            <w:vAlign w:val="bottom"/>
            <w:hideMark/>
          </w:tcPr>
          <w:p w:rsidR="00FA2F7F" w:rsidRPr="00FA2F7F" w:rsidRDefault="00FA2F7F" w:rsidP="00FA2F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2AD811D" wp14:editId="153F1F0A">
                  <wp:extent cx="952500" cy="952500"/>
                  <wp:effectExtent l="0" t="0" r="0" b="0"/>
                  <wp:docPr id="7" name="Picture 7" descr="[UCSC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[UCSC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  <w:hideMark/>
          </w:tcPr>
          <w:p w:rsidR="00FA2F7F" w:rsidRPr="00FA2F7F" w:rsidRDefault="00FA2F7F" w:rsidP="00FA2F7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F7F">
              <w:rPr>
                <w:rFonts w:ascii="Times New Roman" w:eastAsia="Times New Roman" w:hAnsi="Times New Roman" w:cs="Times New Roman"/>
                <w:b/>
                <w:bCs/>
                <w:color w:val="008000"/>
                <w:sz w:val="48"/>
                <w:szCs w:val="48"/>
              </w:rPr>
              <w:t>Lowe Lab </w:t>
            </w:r>
            <w:r w:rsidRPr="00FA2F7F">
              <w:rPr>
                <w:rFonts w:ascii="Times New Roman" w:eastAsia="Times New Roman" w:hAnsi="Times New Roman" w:cs="Times New Roman"/>
                <w:color w:val="008000"/>
                <w:sz w:val="48"/>
                <w:szCs w:val="48"/>
              </w:rPr>
              <w:br/>
            </w:r>
            <w:proofErr w:type="spellStart"/>
            <w:r w:rsidRPr="00FA2F7F">
              <w:rPr>
                <w:rFonts w:ascii="Times New Roman" w:eastAsia="Times New Roman" w:hAnsi="Times New Roman" w:cs="Times New Roman"/>
                <w:color w:val="008000"/>
                <w:sz w:val="48"/>
                <w:szCs w:val="48"/>
              </w:rPr>
              <w:t>tRNAscan</w:t>
            </w:r>
            <w:proofErr w:type="spellEnd"/>
            <w:r w:rsidRPr="00FA2F7F">
              <w:rPr>
                <w:rFonts w:ascii="Times New Roman" w:eastAsia="Times New Roman" w:hAnsi="Times New Roman" w:cs="Times New Roman"/>
                <w:color w:val="008000"/>
                <w:sz w:val="48"/>
                <w:szCs w:val="48"/>
              </w:rPr>
              <w:t>-SE Search Results </w:t>
            </w:r>
          </w:p>
        </w:tc>
      </w:tr>
    </w:tbl>
    <w:p w:rsidR="00FA2F7F" w:rsidRPr="00FA2F7F" w:rsidRDefault="00FA2F7F" w:rsidP="00FA2F7F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rect id="_x0000_i1025" style="width:0;height:1.5pt" o:hralign="center" o:hrstd="t" o:hr="t" fillcolor="#a0a0a0" stroked="f"/>
        </w:pict>
      </w:r>
    </w:p>
    <w:p w:rsidR="00FA2F7F" w:rsidRPr="00FA2F7F" w:rsidRDefault="00FA2F7F" w:rsidP="00FA2F7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t>| </w:t>
      </w:r>
      <w:hyperlink r:id="rId20" w:history="1">
        <w:r w:rsidRPr="00FA2F7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</w:rPr>
          <w:t>Lowe lab</w:t>
        </w:r>
      </w:hyperlink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t> | </w:t>
      </w:r>
      <w:proofErr w:type="spellStart"/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begin"/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instrText xml:space="preserve"> HYPERLINK "http://lowelab.ucsc.edu/tRNAscan-SE/" </w:instrText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separate"/>
      </w:r>
      <w:r w:rsidRPr="00FA2F7F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</w:rPr>
        <w:t>tRNAscan</w:t>
      </w:r>
      <w:proofErr w:type="spellEnd"/>
      <w:r w:rsidRPr="00FA2F7F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</w:rPr>
        <w:t>-SE</w:t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end"/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t> | </w:t>
      </w:r>
      <w:proofErr w:type="spellStart"/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begin"/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instrText xml:space="preserve"> HYPERLINK "http://lowelab.ucsc.edu/snoscan/" </w:instrText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separate"/>
      </w:r>
      <w:r w:rsidRPr="00FA2F7F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</w:rPr>
        <w:t>Snoscan</w:t>
      </w:r>
      <w:proofErr w:type="spellEnd"/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end"/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t> | </w:t>
      </w:r>
      <w:proofErr w:type="spellStart"/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begin"/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instrText xml:space="preserve"> HYPERLINK "http://lowelab.ucsc.edu/snoGPS/" </w:instrText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separate"/>
      </w:r>
      <w:r w:rsidRPr="00FA2F7F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</w:rPr>
        <w:t>SnoGPS</w:t>
      </w:r>
      <w:proofErr w:type="spellEnd"/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end"/>
      </w: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t> | </w:t>
      </w:r>
      <w:hyperlink r:id="rId21" w:history="1">
        <w:r w:rsidRPr="00FA2F7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</w:rPr>
          <w:t>Software</w:t>
        </w:r>
      </w:hyperlink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t> | </w:t>
      </w:r>
      <w:hyperlink r:id="rId22" w:history="1">
        <w:r w:rsidRPr="00FA2F7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</w:rPr>
          <w:t>Publications</w:t>
        </w:r>
      </w:hyperlink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t> |</w:t>
      </w:r>
    </w:p>
    <w:p w:rsidR="00FA2F7F" w:rsidRPr="00FA2F7F" w:rsidRDefault="00FA2F7F" w:rsidP="00FA2F7F">
      <w:pPr>
        <w:rPr>
          <w:rFonts w:ascii="Times New Roman" w:eastAsia="Times New Roman" w:hAnsi="Times New Roman" w:cs="Times New Roman"/>
          <w:sz w:val="24"/>
          <w:szCs w:val="24"/>
        </w:rPr>
      </w:pPr>
      <w:r w:rsidRPr="00FA2F7F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rect id="_x0000_i1026" style="width:0;height:1.5pt" o:hralign="center" o:hrstd="t" o:hr="t" fillcolor="#a0a0a0" stroked="f"/>
        </w:pic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outlineLvl w:val="1"/>
        <w:rPr>
          <w:rFonts w:ascii="Courier New" w:eastAsia="Times New Roman" w:hAnsi="Courier New" w:cs="Courier New"/>
          <w:b/>
          <w:bCs/>
          <w:sz w:val="36"/>
          <w:szCs w:val="36"/>
        </w:rPr>
      </w:pPr>
      <w:proofErr w:type="spellStart"/>
      <w:proofErr w:type="gramStart"/>
      <w:r w:rsidRPr="00FA2F7F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tRNAscan</w:t>
      </w:r>
      <w:proofErr w:type="spellEnd"/>
      <w:r w:rsidRPr="00FA2F7F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-SE</w:t>
      </w:r>
      <w:proofErr w:type="gramEnd"/>
      <w:r w:rsidRPr="00FA2F7F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 xml:space="preserve"> v.1.21 (Oct 2000)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- scan sequences for transfer RNAs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Please cite: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Lowe, T.M. &amp; Eddy, S.R. (1997) "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tRNAscan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-SE: A program for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improved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detection of transfer RNA genes in genomic sequence"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</w:t>
      </w: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Nucl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.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Acids Res. 25: 955-964.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This program uses a modified, optimized version of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tRNAscan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v1.3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(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Fichant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&amp; Burks, J. Mol. Biol. 1991, 220: 659-671),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a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new implementation of a multistep weight matrix algorithm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for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identification of eukaryotic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promoter regions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(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Pavesi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et al.,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Nucl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. Acids Res. 1994, 22: 1247-1256),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as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well as the RNA covariance analysis package Cove v.2.4.2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(Eddy &amp; Durbin,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Nucl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.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Acids Res. 1994, 22: 2079-2088).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Cove-predicted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secondary structures rendered by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NAVIEW (c) 1988 Robert E.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Bruccoleri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.</w:t>
      </w:r>
      <w:proofErr w:type="gramEnd"/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pict>
          <v:rect id="_x0000_i1027" style="width:0;height:1.5pt" o:hralign="center" o:hrstd="t" o:hr="t" fillcolor="#a0a0a0" stroked="f"/>
        </w:pic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outlineLvl w:val="1"/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</w:pPr>
      <w:r w:rsidRPr="00FA2F7F">
        <w:rPr>
          <w:rFonts w:ascii="Courier New" w:eastAsia="Times New Roman" w:hAnsi="Courier New" w:cs="Courier New"/>
          <w:b/>
          <w:bCs/>
          <w:color w:val="000000"/>
          <w:sz w:val="36"/>
          <w:szCs w:val="36"/>
        </w:rPr>
        <w:t>Results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Sequence 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Bounds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Anti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Intron Bounds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Cove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Name     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#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Begin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End 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Type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Codon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Begin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End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Score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-------- 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------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----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------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----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-----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-----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----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------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5"/>
      </w:tblGrid>
      <w:tr w:rsidR="00FA2F7F" w:rsidRPr="00FA2F7F" w:rsidTr="00FA2F7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2F7F" w:rsidRPr="00FA2F7F" w:rsidRDefault="00FA2F7F" w:rsidP="00FA2F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>Your-</w:t>
            </w:r>
            <w:proofErr w:type="spellStart"/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>seq</w:t>
            </w:r>
            <w:proofErr w:type="spellEnd"/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1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 xml:space="preserve">178 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 xml:space="preserve">249 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</w:r>
            <w:proofErr w:type="spellStart"/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>Asn</w:t>
            </w:r>
            <w:proofErr w:type="spellEnd"/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GTT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0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0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72.33</w:t>
            </w:r>
          </w:p>
        </w:tc>
      </w:tr>
      <w:tr w:rsidR="00FA2F7F" w:rsidRPr="00FA2F7F" w:rsidTr="00FA2F7F">
        <w:trPr>
          <w:tblCellSpacing w:w="0" w:type="dxa"/>
          <w:hidden/>
        </w:trPr>
        <w:tc>
          <w:tcPr>
            <w:tcW w:w="3000" w:type="dxa"/>
            <w:vAlign w:val="center"/>
            <w:hideMark/>
          </w:tcPr>
          <w:p w:rsidR="00FA2F7F" w:rsidRPr="00FA2F7F" w:rsidRDefault="00FA2F7F" w:rsidP="00FA2F7F">
            <w:pPr>
              <w:pBdr>
                <w:bottom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FA2F7F">
              <w:rPr>
                <w:rFonts w:ascii="Arial" w:eastAsia="Times New Roman" w:hAnsi="Arial" w:cs="Arial"/>
                <w:vanish/>
                <w:sz w:val="16"/>
                <w:szCs w:val="16"/>
              </w:rPr>
              <w:t>Top of Form</w:t>
            </w:r>
          </w:p>
          <w:p w:rsidR="00FA2F7F" w:rsidRPr="00FA2F7F" w:rsidRDefault="00FA2F7F" w:rsidP="00FA2F7F">
            <w:pPr>
              <w:pBdr>
                <w:top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FA2F7F">
              <w:rPr>
                <w:rFonts w:ascii="Arial" w:eastAsia="Times New Roman" w:hAnsi="Arial" w:cs="Arial"/>
                <w:vanish/>
                <w:sz w:val="16"/>
                <w:szCs w:val="16"/>
              </w:rPr>
              <w:t>Bottom of Form</w:t>
            </w:r>
          </w:p>
        </w:tc>
      </w:tr>
      <w:tr w:rsidR="00FA2F7F" w:rsidRPr="00FA2F7F" w:rsidTr="00FA2F7F">
        <w:trPr>
          <w:tblCellSpacing w:w="0" w:type="dxa"/>
        </w:trPr>
        <w:tc>
          <w:tcPr>
            <w:tcW w:w="0" w:type="auto"/>
            <w:vAlign w:val="center"/>
            <w:hideMark/>
          </w:tcPr>
          <w:p w:rsidR="00FA2F7F" w:rsidRPr="00FA2F7F" w:rsidRDefault="00FA2F7F" w:rsidP="00FA2F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>Your-</w:t>
            </w:r>
            <w:proofErr w:type="spellStart"/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>seq</w:t>
            </w:r>
            <w:proofErr w:type="spellEnd"/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2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 xml:space="preserve">836 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 xml:space="preserve">763 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</w:r>
            <w:proofErr w:type="spellStart"/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>Arg</w:t>
            </w:r>
            <w:proofErr w:type="spellEnd"/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ACG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0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0</w:t>
            </w:r>
            <w:r w:rsidRPr="00FA2F7F">
              <w:rPr>
                <w:rFonts w:ascii="Courier New" w:eastAsia="Times New Roman" w:hAnsi="Courier New" w:cs="Courier New"/>
                <w:sz w:val="20"/>
                <w:szCs w:val="20"/>
              </w:rPr>
              <w:tab/>
              <w:t>64.16</w:t>
            </w:r>
          </w:p>
        </w:tc>
      </w:tr>
      <w:tr w:rsidR="00FA2F7F" w:rsidRPr="00FA2F7F" w:rsidTr="00FA2F7F">
        <w:trPr>
          <w:tblCellSpacing w:w="0" w:type="dxa"/>
          <w:hidden/>
        </w:trPr>
        <w:tc>
          <w:tcPr>
            <w:tcW w:w="3000" w:type="dxa"/>
            <w:vAlign w:val="center"/>
            <w:hideMark/>
          </w:tcPr>
          <w:p w:rsidR="00FA2F7F" w:rsidRPr="00FA2F7F" w:rsidRDefault="00FA2F7F" w:rsidP="00FA2F7F">
            <w:pPr>
              <w:pBdr>
                <w:bottom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FA2F7F">
              <w:rPr>
                <w:rFonts w:ascii="Arial" w:eastAsia="Times New Roman" w:hAnsi="Arial" w:cs="Arial"/>
                <w:vanish/>
                <w:sz w:val="16"/>
                <w:szCs w:val="16"/>
              </w:rPr>
              <w:t>Top of Form</w:t>
            </w:r>
          </w:p>
          <w:p w:rsidR="00FA2F7F" w:rsidRPr="00FA2F7F" w:rsidRDefault="00FA2F7F" w:rsidP="00FA2F7F">
            <w:pPr>
              <w:pBdr>
                <w:top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FA2F7F">
              <w:rPr>
                <w:rFonts w:ascii="Arial" w:eastAsia="Times New Roman" w:hAnsi="Arial" w:cs="Arial"/>
                <w:vanish/>
                <w:sz w:val="16"/>
                <w:szCs w:val="16"/>
              </w:rPr>
              <w:t>Bottom of Form</w:t>
            </w:r>
          </w:p>
        </w:tc>
      </w:tr>
    </w:tbl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pict>
          <v:rect id="_x0000_i1028" style="width:0;height:1.5pt" o:hralign="center" o:hrstd="t" o:hr="t" fillcolor="#a0a0a0" stroked="f"/>
        </w:pic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outlineLvl w:val="2"/>
        <w:rPr>
          <w:rFonts w:ascii="Courier New" w:eastAsia="Times New Roman" w:hAnsi="Courier New" w:cs="Courier New"/>
          <w:b/>
          <w:bCs/>
          <w:color w:val="000000"/>
          <w:sz w:val="27"/>
          <w:szCs w:val="27"/>
        </w:rPr>
      </w:pPr>
      <w:r w:rsidRPr="00FA2F7F">
        <w:rPr>
          <w:rFonts w:ascii="Courier New" w:eastAsia="Times New Roman" w:hAnsi="Courier New" w:cs="Courier New"/>
          <w:b/>
          <w:bCs/>
          <w:color w:val="000000"/>
          <w:sz w:val="27"/>
          <w:szCs w:val="27"/>
        </w:rPr>
        <w:t>Run Statistics: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Started: Wed Feb 23 20:07:00 PST 2011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Search Mode:                 General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Searching with:             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tRNAscan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+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EufindtRNA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-&gt; Cove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Covariance model:            TRNA2.cm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tRNAscan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parameters:         Strict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EufindtRNA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parameters:       Relaxed (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Int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Cutoff= -32.1)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------------------------------------------------------------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First-pass (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tRNAscan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/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EufindtRNA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) Stats: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---------------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Sequences read:         1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Seqs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w/at least 1 hit:  1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Bases read:             1021 (x2 for both strands)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Bases in </w:t>
      </w: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        146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predicted:        2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Av.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length:        73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Script CPU time:        0.00 s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Scan CPU time:          0.00 s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Scan speed:             2042.0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Kbp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/sec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First pass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search(</w:t>
      </w:r>
      <w:proofErr w:type="spellStart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es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) ended: Wed Feb 23 20:07:00 PST 2011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Cove Stats: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-----------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Candidate </w:t>
      </w: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read:     2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Cove-confirmed </w:t>
      </w: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    2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Bases scanned by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covels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 174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%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seq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scanned by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covels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 8.5 %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Script CPU time:          0.00 s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Cove CPU time:            0.22 s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Scan speed:              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790.9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bp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/sec</w:t>
      </w:r>
      <w:proofErr w:type="gramEnd"/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Cove analysis of </w:t>
      </w: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ended: Wed Feb 23 20:07:00 PST 2011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Summary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--------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Overall scan speed: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9281.8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bp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/sec</w:t>
      </w:r>
      <w:proofErr w:type="gramEnd"/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decoding Standard 20 AA:              2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Selenocysteine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(TCA):                 0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Possible suppressor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(CTA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,TTA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):        0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with undetermined/unknown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isotypes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  0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Predicted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pseudogenes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                     0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                    -------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Total </w:t>
      </w: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                               2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tRNAs</w:t>
      </w:r>
      <w:proofErr w:type="spellEnd"/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with introns:     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0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|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Isotype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/ Anticodon Counts: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Ala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AGC:         GGC:         CGC:         TGC: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lastRenderedPageBreak/>
        <w:t>Gly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ACC:         GCC:         CCC:         TCC: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Pro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AGG:         GGG:         CGG:         TGG: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Thr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AGT:         GGT:         CGT:         TGT: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Val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AAC:         GAC:         CAC:         TAC: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Ser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AGA: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GGA:         CGA:         TGA:         ACT:         GCT: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Arg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1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ACG: 1       GCG:         CCG:         TCG:         CCT:         TCT: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Leu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AAG:         GAG:         CAG:         TAG:         CAA:         TAA: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Phe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AAA:         GAA:                          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Asn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1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ATT:         GTT: 1                        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Lys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                          CTT:         TTT: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Asp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ATC:         GTC:                          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Glu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                          CTC:         TTC: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His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ATG:         GTG:                          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Gln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                          CTG:         TTG: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Ile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AAT:         GAT:                      TAT: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Met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                          CAT:             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Tyr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ATA:         GTA:                          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Supres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                          CTA:         TTA: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Cys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ACA:         GCA:                          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Trp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                          CCA:             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SelCys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0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                                         TCA:    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pict>
          <v:rect id="_x0000_i1029" style="width:0;height:1.5pt" o:hralign="center" o:hrstd="t" o:hr="t" fillcolor="#a0a0a0" stroked="f"/>
        </w:pic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outlineLvl w:val="2"/>
        <w:rPr>
          <w:rFonts w:ascii="Courier New" w:eastAsia="Times New Roman" w:hAnsi="Courier New" w:cs="Courier New"/>
          <w:b/>
          <w:bCs/>
          <w:color w:val="000000"/>
          <w:sz w:val="27"/>
          <w:szCs w:val="27"/>
        </w:rPr>
      </w:pPr>
      <w:r w:rsidRPr="00FA2F7F">
        <w:rPr>
          <w:rFonts w:ascii="Courier New" w:eastAsia="Times New Roman" w:hAnsi="Courier New" w:cs="Courier New"/>
          <w:b/>
          <w:bCs/>
          <w:color w:val="000000"/>
          <w:sz w:val="27"/>
          <w:szCs w:val="27"/>
        </w:rPr>
        <w:t xml:space="preserve">Predicted </w:t>
      </w:r>
      <w:proofErr w:type="spellStart"/>
      <w:r w:rsidRPr="00FA2F7F">
        <w:rPr>
          <w:rFonts w:ascii="Courier New" w:eastAsia="Times New Roman" w:hAnsi="Courier New" w:cs="Courier New"/>
          <w:b/>
          <w:bCs/>
          <w:color w:val="000000"/>
          <w:sz w:val="27"/>
          <w:szCs w:val="27"/>
        </w:rPr>
        <w:t>tRNA</w:t>
      </w:r>
      <w:proofErr w:type="spellEnd"/>
      <w:r w:rsidRPr="00FA2F7F">
        <w:rPr>
          <w:rFonts w:ascii="Courier New" w:eastAsia="Times New Roman" w:hAnsi="Courier New" w:cs="Courier New"/>
          <w:b/>
          <w:bCs/>
          <w:color w:val="000000"/>
          <w:sz w:val="27"/>
          <w:szCs w:val="27"/>
        </w:rPr>
        <w:t xml:space="preserve"> Secondary Structures: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Your-seq.trna1 (178-249)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Length: 72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bp</w:t>
      </w:r>
      <w:proofErr w:type="spellEnd"/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Type: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Asn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Anticodon: GTT at 33-35 (210-212)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Score: 72.33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*    |    *    |    *    |    *    |    *    |    *    |    *    |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Seq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TCCTCAGTAGCTCAGTGGTAGAGCGGTCGGCTGTTAACTGATTGGtCGTAGGTTCGAATCCTACTTGGGGAG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Str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&gt;&gt;&gt;&gt;&gt;&gt;&gt;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..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&gt;&gt;&gt;&gt;.......&lt;&lt;&lt;&lt;.&gt;&gt;&gt;&gt;&gt;.......&lt;&lt;&lt;&lt;&lt;.....&gt;&gt;&gt;&gt;&gt;.......&lt;&lt;&lt;&lt;&lt;&lt;&lt;&lt;&lt;&lt;&lt;&lt;.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Your-seq.trna2 (836-763)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 xml:space="preserve">Length: 74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bp</w:t>
      </w:r>
      <w:proofErr w:type="spellEnd"/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Type: </w:t>
      </w: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Arg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Anticodon: ACG at 35-37 (802-800)</w:t>
      </w: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ab/>
        <w:t>Score: 64.16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*    |    *    |    *    |    *    |    *    |    *    |    *    |   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Seq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GGGCCTGTAGCTCAGAGGAttAGAGCACGTGGCTACGAACCACGGTGtCGGGGGTTCGAATCCCTCCTCGCCCA</w:t>
      </w:r>
    </w:p>
    <w:p w:rsidR="00FA2F7F" w:rsidRPr="00FA2F7F" w:rsidRDefault="00FA2F7F" w:rsidP="00FA2F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Str</w:t>
      </w:r>
      <w:proofErr w:type="spell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: &gt;&gt;&gt;&gt;</w:t>
      </w:r>
      <w:proofErr w:type="gramStart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..</w:t>
      </w:r>
      <w:proofErr w:type="gramEnd"/>
      <w:r w:rsidRPr="00FA2F7F">
        <w:rPr>
          <w:rFonts w:ascii="Courier New" w:eastAsia="Times New Roman" w:hAnsi="Courier New" w:cs="Courier New"/>
          <w:color w:val="000000"/>
          <w:sz w:val="20"/>
          <w:szCs w:val="20"/>
        </w:rPr>
        <w:t>&gt;..&gt;&gt;&gt;&gt;.........&lt;&lt;&lt;&lt;.&gt;&gt;&gt;&gt;&gt;.......&lt;&lt;&lt;&lt;&lt;.....&gt;&gt;&gt;&gt;&gt;.......&lt;&lt;&lt;&lt;&lt;&lt;..&lt;&lt;&lt;&lt;.</w:t>
      </w:r>
    </w:p>
    <w:p w:rsidR="00FA2F7F" w:rsidRDefault="00FA2F7F"/>
    <w:p w:rsidR="00D30140" w:rsidRDefault="00C706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Getting a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count from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scan-SE output</w:t>
      </w:r>
      <w:r>
        <w:rPr>
          <w:rFonts w:ascii="Arial" w:hAnsi="Arial" w:cs="Arial"/>
          <w:sz w:val="24"/>
          <w:szCs w:val="24"/>
        </w:rPr>
        <w:t xml:space="preserve">: </w:t>
      </w:r>
    </w:p>
    <w:p w:rsidR="00C7069E" w:rsidRPr="00C7069E" w:rsidRDefault="00C7069E" w:rsidP="00C7069E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Look at the final hit in the results section. The number associated with it will be your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count.  </w:t>
      </w:r>
    </w:p>
    <w:p w:rsidR="00D30140" w:rsidRDefault="00D30140"/>
    <w:p w:rsidR="00C7069E" w:rsidRDefault="00C7069E"/>
    <w:p w:rsidR="00D30140" w:rsidRDefault="00D30140"/>
    <w:p w:rsidR="00D30140" w:rsidRDefault="00D30140"/>
    <w:p w:rsidR="00D30140" w:rsidRDefault="00D30140" w:rsidP="00D30140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b/>
          <w:sz w:val="32"/>
          <w:szCs w:val="32"/>
        </w:rPr>
        <w:lastRenderedPageBreak/>
        <w:t>tRNA</w:t>
      </w:r>
      <w:proofErr w:type="spellEnd"/>
      <w:proofErr w:type="gramEnd"/>
      <w:r>
        <w:rPr>
          <w:rFonts w:ascii="Arial" w:hAnsi="Arial" w:cs="Arial"/>
          <w:b/>
          <w:sz w:val="32"/>
          <w:szCs w:val="32"/>
        </w:rPr>
        <w:t xml:space="preserve"> Database Curated Manually by Experts</w:t>
      </w:r>
    </w:p>
    <w:p w:rsidR="00D30140" w:rsidRDefault="00D30140" w:rsidP="00D30140">
      <w:pPr>
        <w:rPr>
          <w:rFonts w:ascii="Arial" w:hAnsi="Arial" w:cs="Arial"/>
          <w:i/>
          <w:sz w:val="24"/>
          <w:szCs w:val="24"/>
        </w:rPr>
      </w:pPr>
    </w:p>
    <w:p w:rsidR="00D30140" w:rsidRDefault="00D30140" w:rsidP="00D30140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Background</w:t>
      </w:r>
    </w:p>
    <w:p w:rsidR="00622D07" w:rsidRDefault="00D30140" w:rsidP="00D30140">
      <w:pPr>
        <w:rPr>
          <w:rStyle w:val="apple-converted-space"/>
          <w:rFonts w:ascii="Arial" w:hAnsi="Arial" w:cs="Arial"/>
          <w:sz w:val="24"/>
          <w:szCs w:val="24"/>
        </w:rPr>
      </w:pPr>
      <w:r w:rsidRPr="00622D07">
        <w:rPr>
          <w:rFonts w:ascii="Arial" w:hAnsi="Arial" w:cs="Arial"/>
          <w:sz w:val="24"/>
          <w:szCs w:val="24"/>
        </w:rPr>
        <w:tab/>
      </w:r>
      <w:proofErr w:type="spellStart"/>
      <w:r w:rsidRPr="00622D07">
        <w:rPr>
          <w:rFonts w:ascii="Arial" w:hAnsi="Arial" w:cs="Arial"/>
          <w:sz w:val="24"/>
          <w:szCs w:val="24"/>
        </w:rPr>
        <w:t>tRNA</w:t>
      </w:r>
      <w:r w:rsidR="00622D07">
        <w:rPr>
          <w:rFonts w:ascii="Arial" w:hAnsi="Arial" w:cs="Arial"/>
          <w:sz w:val="24"/>
          <w:szCs w:val="24"/>
        </w:rPr>
        <w:t>DB</w:t>
      </w:r>
      <w:proofErr w:type="spellEnd"/>
      <w:r w:rsidRPr="00622D07">
        <w:rPr>
          <w:rFonts w:ascii="Arial" w:hAnsi="Arial" w:cs="Arial"/>
          <w:sz w:val="24"/>
          <w:szCs w:val="24"/>
        </w:rPr>
        <w:t xml:space="preserve">-CE is a database </w:t>
      </w:r>
      <w:r w:rsidR="00622D07" w:rsidRPr="00622D07">
        <w:rPr>
          <w:rFonts w:ascii="Arial" w:hAnsi="Arial" w:cs="Arial"/>
          <w:sz w:val="24"/>
          <w:szCs w:val="24"/>
        </w:rPr>
        <w:t xml:space="preserve">containing </w:t>
      </w:r>
      <w:r w:rsidR="00622D07" w:rsidRPr="00622D07">
        <w:rPr>
          <w:rStyle w:val="apple-style-span"/>
          <w:rFonts w:ascii="Arial" w:hAnsi="Arial" w:cs="Arial"/>
          <w:sz w:val="24"/>
          <w:szCs w:val="24"/>
        </w:rPr>
        <w:t xml:space="preserve">927 complete and 1301 draft genomes of Bacteria and </w:t>
      </w:r>
      <w:proofErr w:type="spellStart"/>
      <w:r w:rsidR="00622D07" w:rsidRPr="00622D07">
        <w:rPr>
          <w:rStyle w:val="apple-style-span"/>
          <w:rFonts w:ascii="Arial" w:hAnsi="Arial" w:cs="Arial"/>
          <w:sz w:val="24"/>
          <w:szCs w:val="24"/>
        </w:rPr>
        <w:t>Archaea</w:t>
      </w:r>
      <w:proofErr w:type="spellEnd"/>
      <w:r w:rsidR="00622D07" w:rsidRPr="00622D07">
        <w:rPr>
          <w:rStyle w:val="apple-style-span"/>
          <w:rFonts w:ascii="Arial" w:hAnsi="Arial" w:cs="Arial"/>
          <w:sz w:val="24"/>
          <w:szCs w:val="24"/>
        </w:rPr>
        <w:t xml:space="preserve">, 171 complete virus genomes, 121 complete chloroplast genomes, 12 complete eukaryote (Plant and Fungi) genomes and approximately 230 million DNA sequence entries that originated from environmental </w:t>
      </w:r>
      <w:proofErr w:type="spellStart"/>
      <w:r w:rsidR="00622D07" w:rsidRPr="00622D07">
        <w:rPr>
          <w:rStyle w:val="apple-style-span"/>
          <w:rFonts w:ascii="Arial" w:hAnsi="Arial" w:cs="Arial"/>
          <w:sz w:val="24"/>
          <w:szCs w:val="24"/>
        </w:rPr>
        <w:t>metagenomic</w:t>
      </w:r>
      <w:proofErr w:type="spellEnd"/>
      <w:r w:rsidR="00622D07" w:rsidRPr="00622D07">
        <w:rPr>
          <w:rStyle w:val="apple-style-span"/>
          <w:rFonts w:ascii="Arial" w:hAnsi="Arial" w:cs="Arial"/>
          <w:sz w:val="24"/>
          <w:szCs w:val="24"/>
        </w:rPr>
        <w:t xml:space="preserve"> clones.</w:t>
      </w:r>
      <w:r w:rsidR="00622D07" w:rsidRPr="00622D07">
        <w:rPr>
          <w:rStyle w:val="apple-converted-space"/>
          <w:rFonts w:ascii="Arial" w:hAnsi="Arial" w:cs="Arial"/>
          <w:sz w:val="24"/>
          <w:szCs w:val="24"/>
        </w:rPr>
        <w:t> </w:t>
      </w:r>
      <w:r w:rsidR="00622D07" w:rsidRPr="00622D07">
        <w:rPr>
          <w:rStyle w:val="apple-converted-space"/>
          <w:rFonts w:ascii="Arial" w:hAnsi="Arial" w:cs="Arial"/>
          <w:sz w:val="24"/>
          <w:szCs w:val="24"/>
        </w:rPr>
        <w:t xml:space="preserve">These genomes are analyzed using ARAGORN, </w:t>
      </w:r>
      <w:proofErr w:type="spellStart"/>
      <w:r w:rsidR="00622D07" w:rsidRPr="00622D07">
        <w:rPr>
          <w:rStyle w:val="apple-converted-space"/>
          <w:rFonts w:ascii="Arial" w:hAnsi="Arial" w:cs="Arial"/>
          <w:sz w:val="24"/>
          <w:szCs w:val="24"/>
        </w:rPr>
        <w:t>tRNA</w:t>
      </w:r>
      <w:proofErr w:type="spellEnd"/>
      <w:r w:rsidR="00622D07" w:rsidRPr="00622D07">
        <w:rPr>
          <w:rStyle w:val="apple-converted-space"/>
          <w:rFonts w:ascii="Arial" w:hAnsi="Arial" w:cs="Arial"/>
          <w:sz w:val="24"/>
          <w:szCs w:val="24"/>
        </w:rPr>
        <w:t xml:space="preserve"> finder, and </w:t>
      </w:r>
      <w:proofErr w:type="spellStart"/>
      <w:r w:rsidR="00622D07" w:rsidRPr="00622D07">
        <w:rPr>
          <w:rStyle w:val="apple-converted-space"/>
          <w:rFonts w:ascii="Arial" w:hAnsi="Arial" w:cs="Arial"/>
          <w:sz w:val="24"/>
          <w:szCs w:val="24"/>
        </w:rPr>
        <w:t>tRNA</w:t>
      </w:r>
      <w:proofErr w:type="spellEnd"/>
      <w:r w:rsidR="00622D07" w:rsidRPr="00622D07">
        <w:rPr>
          <w:rStyle w:val="apple-converted-space"/>
          <w:rFonts w:ascii="Arial" w:hAnsi="Arial" w:cs="Arial"/>
          <w:sz w:val="24"/>
          <w:szCs w:val="24"/>
        </w:rPr>
        <w:t xml:space="preserve"> scan-se. </w:t>
      </w:r>
      <w:r w:rsidR="00622D07">
        <w:rPr>
          <w:rStyle w:val="apple-converted-space"/>
          <w:rFonts w:ascii="Arial" w:hAnsi="Arial" w:cs="Arial"/>
          <w:sz w:val="24"/>
          <w:szCs w:val="24"/>
        </w:rPr>
        <w:t xml:space="preserve">They have a concordance rate of 96%; the remaining 4% is analyzed and annotated by experts. </w:t>
      </w:r>
    </w:p>
    <w:p w:rsidR="00622D07" w:rsidRDefault="00622D07" w:rsidP="00D30140">
      <w:pPr>
        <w:rPr>
          <w:rStyle w:val="apple-converted-space"/>
          <w:rFonts w:ascii="Arial" w:hAnsi="Arial" w:cs="Arial"/>
          <w:sz w:val="24"/>
          <w:szCs w:val="24"/>
        </w:rPr>
      </w:pPr>
    </w:p>
    <w:p w:rsidR="00622D07" w:rsidRDefault="00622D07" w:rsidP="00D30140">
      <w:pPr>
        <w:rPr>
          <w:rStyle w:val="apple-converted-space"/>
          <w:rFonts w:ascii="Arial" w:hAnsi="Arial" w:cs="Arial"/>
          <w:i/>
          <w:sz w:val="24"/>
          <w:szCs w:val="24"/>
        </w:rPr>
      </w:pPr>
      <w:r>
        <w:rPr>
          <w:rStyle w:val="apple-converted-space"/>
          <w:rFonts w:ascii="Arial" w:hAnsi="Arial" w:cs="Arial"/>
          <w:i/>
          <w:sz w:val="24"/>
          <w:szCs w:val="24"/>
        </w:rPr>
        <w:t xml:space="preserve">Using </w:t>
      </w:r>
      <w:proofErr w:type="spellStart"/>
      <w:r>
        <w:rPr>
          <w:rStyle w:val="apple-converted-space"/>
          <w:rFonts w:ascii="Arial" w:hAnsi="Arial" w:cs="Arial"/>
          <w:i/>
          <w:sz w:val="24"/>
          <w:szCs w:val="24"/>
        </w:rPr>
        <w:t>tRNADB</w:t>
      </w:r>
      <w:proofErr w:type="spellEnd"/>
      <w:r>
        <w:rPr>
          <w:rStyle w:val="apple-converted-space"/>
          <w:rFonts w:ascii="Arial" w:hAnsi="Arial" w:cs="Arial"/>
          <w:i/>
          <w:sz w:val="24"/>
          <w:szCs w:val="24"/>
        </w:rPr>
        <w:t>-CE</w:t>
      </w:r>
    </w:p>
    <w:p w:rsidR="00622D07" w:rsidRDefault="00622D07" w:rsidP="00622D0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access </w:t>
      </w:r>
      <w:proofErr w:type="spellStart"/>
      <w:r>
        <w:rPr>
          <w:rFonts w:ascii="Arial" w:hAnsi="Arial" w:cs="Arial"/>
          <w:sz w:val="24"/>
          <w:szCs w:val="24"/>
        </w:rPr>
        <w:t>tRNADB</w:t>
      </w:r>
      <w:proofErr w:type="spellEnd"/>
      <w:r>
        <w:rPr>
          <w:rFonts w:ascii="Arial" w:hAnsi="Arial" w:cs="Arial"/>
          <w:sz w:val="24"/>
          <w:szCs w:val="24"/>
        </w:rPr>
        <w:t xml:space="preserve">-CE, go to the following URL:  </w:t>
      </w:r>
    </w:p>
    <w:p w:rsidR="00622D07" w:rsidRDefault="00622D07" w:rsidP="00622D07">
      <w:pPr>
        <w:pStyle w:val="ListParagraph"/>
        <w:ind w:left="1080"/>
      </w:pPr>
      <w:hyperlink r:id="rId23" w:history="1">
        <w:r>
          <w:rPr>
            <w:rStyle w:val="Hyperlink"/>
          </w:rPr>
          <w:t>http://trna.nagahama-i-bio.ac.jp/cgi-bin/trnadb/index.cgi</w:t>
        </w:r>
      </w:hyperlink>
      <w:r>
        <w:t xml:space="preserve"> </w:t>
      </w:r>
    </w:p>
    <w:p w:rsidR="00622D07" w:rsidRDefault="00622D07" w:rsidP="00622D07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30140" w:rsidRDefault="00622D07" w:rsidP="00622D0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this page, you can access which species database you want to use (depicted below): </w:t>
      </w:r>
    </w:p>
    <w:p w:rsidR="00622D07" w:rsidRDefault="00622D07" w:rsidP="00622D07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622D07" w:rsidRPr="00622D07" w:rsidRDefault="00622D07" w:rsidP="00622D0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1968386" wp14:editId="76406AB1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07" w:rsidRDefault="00622D07" w:rsidP="00622D07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622D07" w:rsidRDefault="00622D07" w:rsidP="00622D0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desired genome (in this case, I chose plants). You will be redirected to a page that looks like this: </w:t>
      </w:r>
    </w:p>
    <w:p w:rsidR="00622D07" w:rsidRDefault="00622D07" w:rsidP="00622D07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622D07" w:rsidRPr="00622D07" w:rsidRDefault="00BA01F8" w:rsidP="00622D07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49FF4A" wp14:editId="51D37E71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07" w:rsidRDefault="00622D07" w:rsidP="00622D07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622D07" w:rsidRDefault="00BA01F8" w:rsidP="00622D0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either: </w:t>
      </w:r>
    </w:p>
    <w:p w:rsidR="00BA01F8" w:rsidRDefault="00BA01F8" w:rsidP="00BA01F8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seq</w:t>
      </w:r>
      <w:proofErr w:type="spellEnd"/>
      <w:r>
        <w:rPr>
          <w:rFonts w:ascii="Arial" w:hAnsi="Arial" w:cs="Arial"/>
          <w:sz w:val="24"/>
          <w:szCs w:val="24"/>
        </w:rPr>
        <w:t xml:space="preserve"> to get a .</w:t>
      </w:r>
      <w:proofErr w:type="spellStart"/>
      <w:r>
        <w:rPr>
          <w:rFonts w:ascii="Arial" w:hAnsi="Arial" w:cs="Arial"/>
          <w:sz w:val="24"/>
          <w:szCs w:val="24"/>
        </w:rPr>
        <w:t>fasta</w:t>
      </w:r>
      <w:proofErr w:type="spellEnd"/>
      <w:r>
        <w:rPr>
          <w:rFonts w:ascii="Arial" w:hAnsi="Arial" w:cs="Arial"/>
          <w:sz w:val="24"/>
          <w:szCs w:val="24"/>
        </w:rPr>
        <w:t xml:space="preserve"> file containing candidate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genes for your chosen species. You will be linked to a site that looks like this: </w:t>
      </w:r>
    </w:p>
    <w:p w:rsidR="00BA01F8" w:rsidRDefault="00BA01F8" w:rsidP="00BA01F8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:rsidR="00BA01F8" w:rsidRDefault="00BA01F8" w:rsidP="00BA01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A6969C" wp14:editId="46ECA52E">
            <wp:extent cx="5934075" cy="33718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170" w:rsidRDefault="00CA5170" w:rsidP="00BA01F8">
      <w:pPr>
        <w:ind w:left="1440"/>
        <w:rPr>
          <w:rFonts w:ascii="Arial" w:hAnsi="Arial" w:cs="Arial"/>
          <w:sz w:val="24"/>
          <w:szCs w:val="24"/>
        </w:rPr>
      </w:pPr>
    </w:p>
    <w:p w:rsidR="00BA01F8" w:rsidRPr="00BA01F8" w:rsidRDefault="00BA01F8" w:rsidP="00BA01F8">
      <w:pPr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From here, click on the check all </w:t>
      </w:r>
      <w:proofErr w:type="gramStart"/>
      <w:r>
        <w:rPr>
          <w:rFonts w:ascii="Arial" w:hAnsi="Arial" w:cs="Arial"/>
          <w:sz w:val="24"/>
          <w:szCs w:val="24"/>
        </w:rPr>
        <w:t>button</w:t>
      </w:r>
      <w:proofErr w:type="gramEnd"/>
      <w:r>
        <w:rPr>
          <w:rFonts w:ascii="Arial" w:hAnsi="Arial" w:cs="Arial"/>
          <w:sz w:val="24"/>
          <w:szCs w:val="24"/>
        </w:rPr>
        <w:t xml:space="preserve"> (highlighted above) and the FASTA button (highlighted above) to download a .</w:t>
      </w:r>
      <w:proofErr w:type="spellStart"/>
      <w:r>
        <w:rPr>
          <w:rFonts w:ascii="Arial" w:hAnsi="Arial" w:cs="Arial"/>
          <w:sz w:val="24"/>
          <w:szCs w:val="24"/>
        </w:rPr>
        <w:t>fasta</w:t>
      </w:r>
      <w:proofErr w:type="spellEnd"/>
      <w:r>
        <w:rPr>
          <w:rFonts w:ascii="Arial" w:hAnsi="Arial" w:cs="Arial"/>
          <w:sz w:val="24"/>
          <w:szCs w:val="24"/>
        </w:rPr>
        <w:t xml:space="preserve"> file containing all the candidate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genes your chosen species </w:t>
      </w:r>
    </w:p>
    <w:p w:rsidR="00BA01F8" w:rsidRDefault="00BA01F8" w:rsidP="00BA01F8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Anticodon to see how many of each type of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there is in the genome of your choice. You will be linked to a site that looks like this: </w:t>
      </w:r>
    </w:p>
    <w:p w:rsidR="00BA01F8" w:rsidRDefault="00BA01F8" w:rsidP="00BA01F8">
      <w:pPr>
        <w:pStyle w:val="ListParagraph"/>
        <w:ind w:left="1800"/>
        <w:rPr>
          <w:rFonts w:ascii="Arial" w:hAnsi="Arial" w:cs="Arial"/>
          <w:sz w:val="24"/>
          <w:szCs w:val="24"/>
        </w:rPr>
      </w:pPr>
    </w:p>
    <w:p w:rsidR="00BA01F8" w:rsidRDefault="00BA01F8" w:rsidP="00BA01F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89ACA0" wp14:editId="5FB06AF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F8" w:rsidRDefault="00BA01F8" w:rsidP="00BA01F8">
      <w:pPr>
        <w:rPr>
          <w:rFonts w:ascii="Arial" w:hAnsi="Arial" w:cs="Arial"/>
          <w:sz w:val="24"/>
          <w:szCs w:val="24"/>
        </w:rPr>
      </w:pPr>
    </w:p>
    <w:p w:rsidR="00CA5170" w:rsidRDefault="00CA5170" w:rsidP="00BA01F8">
      <w:pPr>
        <w:rPr>
          <w:rFonts w:ascii="Arial" w:hAnsi="Arial" w:cs="Arial"/>
          <w:sz w:val="24"/>
          <w:szCs w:val="24"/>
        </w:rPr>
      </w:pPr>
    </w:p>
    <w:p w:rsidR="00BA01F8" w:rsidRDefault="00BA01F8" w:rsidP="00BA01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Using your </w:t>
      </w:r>
      <w:proofErr w:type="spellStart"/>
      <w:r>
        <w:rPr>
          <w:rFonts w:ascii="Arial" w:hAnsi="Arial" w:cs="Arial"/>
          <w:i/>
          <w:sz w:val="24"/>
          <w:szCs w:val="24"/>
        </w:rPr>
        <w:t>fasta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file with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genes</w:t>
      </w:r>
    </w:p>
    <w:p w:rsidR="00BA01F8" w:rsidRDefault="00BA01F8" w:rsidP="00BA01F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file obtained in step 4a is going to be your reference. </w:t>
      </w:r>
      <w:r w:rsidR="00B3170E">
        <w:rPr>
          <w:rFonts w:ascii="Arial" w:hAnsi="Arial" w:cs="Arial"/>
          <w:sz w:val="24"/>
          <w:szCs w:val="24"/>
        </w:rPr>
        <w:t xml:space="preserve">It contains the sequences for the </w:t>
      </w:r>
      <w:proofErr w:type="spellStart"/>
      <w:r w:rsidR="00B3170E">
        <w:rPr>
          <w:rFonts w:ascii="Arial" w:hAnsi="Arial" w:cs="Arial"/>
          <w:sz w:val="24"/>
          <w:szCs w:val="24"/>
        </w:rPr>
        <w:t>tRNA</w:t>
      </w:r>
      <w:proofErr w:type="spellEnd"/>
      <w:r w:rsidR="00B3170E">
        <w:rPr>
          <w:rFonts w:ascii="Arial" w:hAnsi="Arial" w:cs="Arial"/>
          <w:sz w:val="24"/>
          <w:szCs w:val="24"/>
        </w:rPr>
        <w:t xml:space="preserve"> genes in your species of choice (in this case </w:t>
      </w:r>
      <w:proofErr w:type="spellStart"/>
      <w:r w:rsidR="00B3170E">
        <w:rPr>
          <w:rFonts w:ascii="Arial" w:hAnsi="Arial" w:cs="Arial"/>
          <w:i/>
          <w:sz w:val="24"/>
          <w:szCs w:val="24"/>
        </w:rPr>
        <w:t>Arabadopsis</w:t>
      </w:r>
      <w:proofErr w:type="spellEnd"/>
      <w:r w:rsidR="00B3170E">
        <w:rPr>
          <w:rFonts w:ascii="Arial" w:hAnsi="Arial" w:cs="Arial"/>
          <w:sz w:val="24"/>
          <w:szCs w:val="24"/>
        </w:rPr>
        <w:t xml:space="preserve">). </w:t>
      </w:r>
    </w:p>
    <w:p w:rsidR="00B3170E" w:rsidRDefault="00B3170E" w:rsidP="00BA01F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Using your genome of question as a database and the </w:t>
      </w:r>
      <w:proofErr w:type="spellStart"/>
      <w:r>
        <w:rPr>
          <w:rFonts w:ascii="Arial" w:hAnsi="Arial" w:cs="Arial"/>
          <w:sz w:val="24"/>
          <w:szCs w:val="24"/>
        </w:rPr>
        <w:t>fasta</w:t>
      </w:r>
      <w:proofErr w:type="spellEnd"/>
      <w:r>
        <w:rPr>
          <w:rFonts w:ascii="Arial" w:hAnsi="Arial" w:cs="Arial"/>
          <w:sz w:val="24"/>
          <w:szCs w:val="24"/>
        </w:rPr>
        <w:t xml:space="preserve"> file containing your reference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genes, run BLAST. Your input commands should look like this: </w:t>
      </w:r>
    </w:p>
    <w:p w:rsidR="00B3170E" w:rsidRPr="00B3170E" w:rsidRDefault="00B3170E" w:rsidP="00B3170E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make your database: </w:t>
      </w:r>
    </w:p>
    <w:p w:rsidR="00B3170E" w:rsidRPr="00B3170E" w:rsidRDefault="00B3170E" w:rsidP="00B3170E">
      <w:pPr>
        <w:rPr>
          <w:rStyle w:val="apple-style-span"/>
          <w:rFonts w:ascii="Arial" w:hAnsi="Arial" w:cs="Arial"/>
          <w:color w:val="000000"/>
          <w:sz w:val="24"/>
          <w:szCs w:val="24"/>
        </w:rPr>
      </w:pP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w10120</w:t>
      </w:r>
      <w:proofErr w:type="gram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:Desktop</w:t>
      </w:r>
      <w:proofErr w:type="gram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YOURUSERNAME</w:t>
      </w: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$ /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usr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/local/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ncbi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/blast/bin/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makeblastdb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-title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testdb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-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dbtype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nucl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-in </w:t>
      </w: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YOUR GENOME OF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QUESTION.fasta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</w:p>
    <w:p w:rsidR="00B3170E" w:rsidRPr="00B3170E" w:rsidRDefault="00B3170E" w:rsidP="00B3170E">
      <w:pPr>
        <w:pStyle w:val="ListParagraph"/>
        <w:numPr>
          <w:ilvl w:val="1"/>
          <w:numId w:val="5"/>
        </w:numPr>
        <w:rPr>
          <w:rFonts w:ascii="Arial" w:hAnsi="Arial" w:cs="Arial"/>
          <w:color w:val="000000"/>
          <w:sz w:val="24"/>
          <w:szCs w:val="24"/>
        </w:rPr>
      </w:pPr>
      <w:r w:rsidRPr="00B3170E">
        <w:rPr>
          <w:rFonts w:ascii="Arial" w:hAnsi="Arial" w:cs="Arial"/>
          <w:color w:val="000000"/>
          <w:sz w:val="24"/>
          <w:szCs w:val="24"/>
        </w:rPr>
        <w:t xml:space="preserve">To actually query this database using your reference </w:t>
      </w:r>
      <w:proofErr w:type="spellStart"/>
      <w:r w:rsidRPr="00B3170E">
        <w:rPr>
          <w:rFonts w:ascii="Arial" w:hAnsi="Arial" w:cs="Arial"/>
          <w:color w:val="000000"/>
          <w:sz w:val="24"/>
          <w:szCs w:val="24"/>
        </w:rPr>
        <w:t>tRNA</w:t>
      </w:r>
      <w:proofErr w:type="spellEnd"/>
      <w:r w:rsidRPr="00B3170E">
        <w:rPr>
          <w:rFonts w:ascii="Arial" w:hAnsi="Arial" w:cs="Arial"/>
          <w:color w:val="000000"/>
          <w:sz w:val="24"/>
          <w:szCs w:val="24"/>
        </w:rPr>
        <w:t xml:space="preserve"> gene sequence obtained from the </w:t>
      </w:r>
      <w:proofErr w:type="spellStart"/>
      <w:r w:rsidRPr="00B3170E">
        <w:rPr>
          <w:rFonts w:ascii="Arial" w:hAnsi="Arial" w:cs="Arial"/>
          <w:color w:val="000000"/>
          <w:sz w:val="24"/>
          <w:szCs w:val="24"/>
        </w:rPr>
        <w:t>tRNADB</w:t>
      </w:r>
      <w:proofErr w:type="spellEnd"/>
      <w:r w:rsidRPr="00B3170E">
        <w:rPr>
          <w:rFonts w:ascii="Arial" w:hAnsi="Arial" w:cs="Arial"/>
          <w:color w:val="000000"/>
          <w:sz w:val="24"/>
          <w:szCs w:val="24"/>
        </w:rPr>
        <w:t xml:space="preserve">-CE: </w:t>
      </w:r>
    </w:p>
    <w:p w:rsidR="00B3170E" w:rsidRDefault="00B3170E" w:rsidP="00B3170E">
      <w:pPr>
        <w:rPr>
          <w:rStyle w:val="apple-style-span"/>
          <w:rFonts w:ascii="Arial" w:hAnsi="Arial" w:cs="Arial"/>
          <w:color w:val="000000"/>
          <w:sz w:val="24"/>
          <w:szCs w:val="24"/>
        </w:rPr>
      </w:pP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w10120:Desktop </w:t>
      </w: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YOURUSERNAME</w:t>
      </w: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$ /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usr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/local/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ncbi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/blast/bin/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blastn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-query </w:t>
      </w: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REFERENCE TRNA  LIST FROM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tRNADB-CE.fasta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-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db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YOUR GENOME OF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QUESTION.fasta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-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outfmt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"7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qacc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sacc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evalue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qstart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qend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>sstart</w:t>
      </w:r>
      <w:proofErr w:type="spellEnd"/>
      <w:r w:rsidRPr="00B3170E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send"</w:t>
      </w:r>
    </w:p>
    <w:p w:rsidR="00B3170E" w:rsidRPr="00B3170E" w:rsidRDefault="00CA5170" w:rsidP="00B3170E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You will get the following as your output:</w:t>
      </w:r>
    </w:p>
    <w:p w:rsidR="00B3170E" w:rsidRPr="00BA01F8" w:rsidRDefault="00B3170E" w:rsidP="00B3170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E0359EC" wp14:editId="319D7951">
            <wp:extent cx="5943600" cy="4444181"/>
            <wp:effectExtent l="0" t="0" r="0" b="0"/>
            <wp:docPr id="20" name="Picture 20" descr="C:\Users\Win7x64\Desktop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x64\Desktop\screensho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F8" w:rsidRPr="00BA01F8" w:rsidRDefault="00BA01F8" w:rsidP="00BA01F8">
      <w:pPr>
        <w:pStyle w:val="ListParagraph"/>
        <w:rPr>
          <w:rFonts w:ascii="Arial" w:hAnsi="Arial" w:cs="Arial"/>
          <w:sz w:val="24"/>
          <w:szCs w:val="24"/>
        </w:rPr>
      </w:pPr>
    </w:p>
    <w:p w:rsidR="00BA01F8" w:rsidRDefault="00CA5170" w:rsidP="00BA01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Obtaining a </w:t>
      </w:r>
      <w:proofErr w:type="spellStart"/>
      <w:r>
        <w:rPr>
          <w:rFonts w:ascii="Arial" w:hAnsi="Arial" w:cs="Arial"/>
          <w:i/>
          <w:sz w:val="24"/>
          <w:szCs w:val="24"/>
        </w:rPr>
        <w:t>tRNA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Gene Count from this Output</w:t>
      </w:r>
    </w:p>
    <w:p w:rsidR="00CA5170" w:rsidRDefault="00CA5170" w:rsidP="00CA5170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Copy this output to Microsoft Word.</w:t>
      </w:r>
    </w:p>
    <w:p w:rsidR="00CA5170" w:rsidRDefault="00CA5170" w:rsidP="00CA5170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the find and replace feature (ctrl + f) to find and replace the words “0 hits found” with another word/phrase e.g. unicorn</w:t>
      </w:r>
    </w:p>
    <w:p w:rsidR="00CA5170" w:rsidRPr="00CA5170" w:rsidRDefault="00CA5170" w:rsidP="00CA5170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the find feature (ctrl + f) to search for the words “hits found.”  The number of times it finds this phrase will give your </w:t>
      </w:r>
      <w:proofErr w:type="spellStart"/>
      <w:r>
        <w:rPr>
          <w:rFonts w:ascii="Arial" w:hAnsi="Arial" w:cs="Arial"/>
          <w:sz w:val="24"/>
          <w:szCs w:val="24"/>
        </w:rPr>
        <w:t>tRNA</w:t>
      </w:r>
      <w:proofErr w:type="spellEnd"/>
      <w:r>
        <w:rPr>
          <w:rFonts w:ascii="Arial" w:hAnsi="Arial" w:cs="Arial"/>
          <w:sz w:val="24"/>
          <w:szCs w:val="24"/>
        </w:rPr>
        <w:t xml:space="preserve"> count. </w:t>
      </w:r>
    </w:p>
    <w:sectPr w:rsidR="00CA5170" w:rsidRPr="00CA5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7387"/>
    <w:multiLevelType w:val="hybridMultilevel"/>
    <w:tmpl w:val="98EC37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D6B5C"/>
    <w:multiLevelType w:val="hybridMultilevel"/>
    <w:tmpl w:val="A97A187A"/>
    <w:lvl w:ilvl="0" w:tplc="8D5C64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E77B90"/>
    <w:multiLevelType w:val="hybridMultilevel"/>
    <w:tmpl w:val="6AEEB5EA"/>
    <w:lvl w:ilvl="0" w:tplc="FB2666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210A16"/>
    <w:multiLevelType w:val="hybridMultilevel"/>
    <w:tmpl w:val="6298D726"/>
    <w:lvl w:ilvl="0" w:tplc="17A2FE6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548DE"/>
    <w:multiLevelType w:val="hybridMultilevel"/>
    <w:tmpl w:val="C6309D24"/>
    <w:lvl w:ilvl="0" w:tplc="21B0E55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9077E"/>
    <w:multiLevelType w:val="hybridMultilevel"/>
    <w:tmpl w:val="5030D892"/>
    <w:lvl w:ilvl="0" w:tplc="CC267F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C410C0"/>
    <w:multiLevelType w:val="hybridMultilevel"/>
    <w:tmpl w:val="ECCC0154"/>
    <w:lvl w:ilvl="0" w:tplc="49F6F9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DA1459"/>
    <w:multiLevelType w:val="hybridMultilevel"/>
    <w:tmpl w:val="854297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02167E"/>
    <w:multiLevelType w:val="hybridMultilevel"/>
    <w:tmpl w:val="DAA22E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EA79EC"/>
    <w:multiLevelType w:val="hybridMultilevel"/>
    <w:tmpl w:val="1F64B3D0"/>
    <w:lvl w:ilvl="0" w:tplc="C666F4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F4"/>
    <w:rsid w:val="001F42F4"/>
    <w:rsid w:val="00251B2B"/>
    <w:rsid w:val="00270982"/>
    <w:rsid w:val="00310F50"/>
    <w:rsid w:val="00393D7B"/>
    <w:rsid w:val="0048021D"/>
    <w:rsid w:val="00622D07"/>
    <w:rsid w:val="00945689"/>
    <w:rsid w:val="00B3170E"/>
    <w:rsid w:val="00B5720A"/>
    <w:rsid w:val="00B8764D"/>
    <w:rsid w:val="00BA01F8"/>
    <w:rsid w:val="00C25C06"/>
    <w:rsid w:val="00C7069E"/>
    <w:rsid w:val="00CA5170"/>
    <w:rsid w:val="00D11E45"/>
    <w:rsid w:val="00D30140"/>
    <w:rsid w:val="00DA7513"/>
    <w:rsid w:val="00F51AF4"/>
    <w:rsid w:val="00FA2F7F"/>
    <w:rsid w:val="00FC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</w:style>
  <w:style w:type="paragraph" w:styleId="Heading2">
    <w:name w:val="heading 2"/>
    <w:basedOn w:val="Normal"/>
    <w:link w:val="Heading2Char"/>
    <w:uiPriority w:val="9"/>
    <w:qFormat/>
    <w:rsid w:val="00FA2F7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A2F7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2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2F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A2F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A2F7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style-span">
    <w:name w:val="apple-style-span"/>
    <w:basedOn w:val="DefaultParagraphFont"/>
    <w:rsid w:val="00FA2F7F"/>
  </w:style>
  <w:style w:type="character" w:styleId="Strong">
    <w:name w:val="Strong"/>
    <w:basedOn w:val="DefaultParagraphFont"/>
    <w:uiPriority w:val="22"/>
    <w:qFormat/>
    <w:rsid w:val="00FA2F7F"/>
    <w:rPr>
      <w:b/>
      <w:bCs/>
    </w:rPr>
  </w:style>
  <w:style w:type="character" w:customStyle="1" w:styleId="apple-converted-space">
    <w:name w:val="apple-converted-space"/>
    <w:basedOn w:val="DefaultParagraphFont"/>
    <w:rsid w:val="00FA2F7F"/>
  </w:style>
  <w:style w:type="character" w:styleId="Hyperlink">
    <w:name w:val="Hyperlink"/>
    <w:basedOn w:val="DefaultParagraphFont"/>
    <w:uiPriority w:val="99"/>
    <w:semiHidden/>
    <w:unhideWhenUsed/>
    <w:rsid w:val="00FA2F7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A2F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A2F7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A2F7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A2F7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FA2F7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FA2F7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393D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</w:style>
  <w:style w:type="paragraph" w:styleId="Heading2">
    <w:name w:val="heading 2"/>
    <w:basedOn w:val="Normal"/>
    <w:link w:val="Heading2Char"/>
    <w:uiPriority w:val="9"/>
    <w:qFormat/>
    <w:rsid w:val="00FA2F7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A2F7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2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2F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A2F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A2F7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style-span">
    <w:name w:val="apple-style-span"/>
    <w:basedOn w:val="DefaultParagraphFont"/>
    <w:rsid w:val="00FA2F7F"/>
  </w:style>
  <w:style w:type="character" w:styleId="Strong">
    <w:name w:val="Strong"/>
    <w:basedOn w:val="DefaultParagraphFont"/>
    <w:uiPriority w:val="22"/>
    <w:qFormat/>
    <w:rsid w:val="00FA2F7F"/>
    <w:rPr>
      <w:b/>
      <w:bCs/>
    </w:rPr>
  </w:style>
  <w:style w:type="character" w:customStyle="1" w:styleId="apple-converted-space">
    <w:name w:val="apple-converted-space"/>
    <w:basedOn w:val="DefaultParagraphFont"/>
    <w:rsid w:val="00FA2F7F"/>
  </w:style>
  <w:style w:type="character" w:styleId="Hyperlink">
    <w:name w:val="Hyperlink"/>
    <w:basedOn w:val="DefaultParagraphFont"/>
    <w:uiPriority w:val="99"/>
    <w:semiHidden/>
    <w:unhideWhenUsed/>
    <w:rsid w:val="00FA2F7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A2F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A2F7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A2F7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A2F7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FA2F7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FA2F7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393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lowelab.ucsc.edu/software/" TargetMode="External"/><Relationship Id="rId7" Type="http://schemas.openxmlformats.org/officeDocument/2006/relationships/hyperlink" Target="http://130.235.46.10/ARAGORN/" TargetMode="External"/><Relationship Id="rId12" Type="http://schemas.openxmlformats.org/officeDocument/2006/relationships/hyperlink" Target="http://greengene.uml.edu/programs/FindtRNA.html" TargetMode="External"/><Relationship Id="rId17" Type="http://schemas.openxmlformats.org/officeDocument/2006/relationships/hyperlink" Target="http://lowelab.ucsc.edu/tRNAscan-SE/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lowelab.ucsc.ed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acgt.se/online.html" TargetMode="External"/><Relationship Id="rId11" Type="http://schemas.openxmlformats.org/officeDocument/2006/relationships/image" Target="media/image4.gi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trna.nagahama-i-bio.ac.jp/cgi-bin/trnadb/index.cgi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soe.ucsc.edu/~lowe/pubs/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14</Pages>
  <Words>1902</Words>
  <Characters>10845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Win7x64</dc:creator>
  <cp:lastModifiedBy>Win7x64</cp:lastModifiedBy>
  <cp:revision>1</cp:revision>
  <dcterms:created xsi:type="dcterms:W3CDTF">2011-02-24T02:40:00Z</dcterms:created>
  <dcterms:modified xsi:type="dcterms:W3CDTF">2011-02-24T08:06:00Z</dcterms:modified>
</cp:coreProperties>
</file>