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8B" w:rsidRDefault="00995E8B" w:rsidP="00995E8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Drought Tolerance</w:t>
      </w:r>
    </w:p>
    <w:p w:rsidR="00995E8B" w:rsidRDefault="00995E8B" w:rsidP="00E05EB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ABA receptors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br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PYR1</w:t>
      </w:r>
      <w:r w:rsidR="007D0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</w:t>
      </w:r>
      <w:proofErr w:type="gramStart"/>
      <w:r w:rsidR="007D0A6E">
        <w:rPr>
          <w:rFonts w:asciiTheme="majorBidi" w:hAnsiTheme="majorBidi" w:cstheme="majorBidi"/>
          <w:sz w:val="24"/>
          <w:szCs w:val="24"/>
        </w:rPr>
        <w:t>:</w:t>
      </w:r>
      <w:r w:rsidR="00E05EB7">
        <w:rPr>
          <w:rFonts w:asciiTheme="majorBidi" w:hAnsiTheme="majorBidi" w:cstheme="majorBidi"/>
          <w:sz w:val="24"/>
          <w:szCs w:val="24"/>
        </w:rPr>
        <w:t>AEE83959.1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PYL1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Accession:AED95426.1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PYL2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Accession:AEC07788.1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PYL4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Accession:AEC09522.1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PYL8/RCAR3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Accession:AED96316.1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PYL9/RCAR1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Accession:AEE27277.1</w:t>
      </w:r>
    </w:p>
    <w:p w:rsidR="00995E8B" w:rsidRDefault="00995E8B" w:rsidP="00E05EB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PP2Cs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ABI1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</w:t>
      </w:r>
      <w:proofErr w:type="gramStart"/>
      <w:r w:rsidR="007D0A6E">
        <w:rPr>
          <w:rFonts w:asciiTheme="majorBidi" w:hAnsiTheme="majorBidi" w:cstheme="majorBidi"/>
          <w:sz w:val="24"/>
          <w:szCs w:val="24"/>
        </w:rPr>
        <w:t>:CAA54383.1</w:t>
      </w:r>
      <w:proofErr w:type="gramEnd"/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ABI2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 CAA72538.1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HAB1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Accession:AEE35372.1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HAB2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r w:rsidR="00C7236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Accession:AEE29605.1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AtPP2CA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Accession:AEE75044.1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AHG1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Accession:AED96123.1</w:t>
      </w:r>
    </w:p>
    <w:p w:rsidR="00995E8B" w:rsidRDefault="006B1841" w:rsidP="00E05EB7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SnRKs</w:t>
      </w:r>
      <w:proofErr w:type="spellEnd"/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SnRK2.2/SnRK2D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</w:t>
      </w:r>
      <w:proofErr w:type="gramStart"/>
      <w:r w:rsidR="007D0A6E">
        <w:rPr>
          <w:rFonts w:asciiTheme="majorBidi" w:hAnsiTheme="majorBidi" w:cstheme="majorBidi"/>
          <w:sz w:val="24"/>
          <w:szCs w:val="24"/>
        </w:rPr>
        <w:t>:AEE78672.1</w:t>
      </w:r>
      <w:proofErr w:type="gramEnd"/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r w:rsidR="00C72360">
        <w:rPr>
          <w:rFonts w:asciiTheme="majorBidi" w:hAnsiTheme="majorBidi" w:cstheme="majorBidi"/>
          <w:sz w:val="24"/>
          <w:szCs w:val="24"/>
        </w:rPr>
        <w:t>S</w:t>
      </w:r>
      <w:r w:rsidR="00995E8B">
        <w:rPr>
          <w:rFonts w:asciiTheme="majorBidi" w:hAnsiTheme="majorBidi" w:cstheme="majorBidi"/>
          <w:sz w:val="24"/>
          <w:szCs w:val="24"/>
        </w:rPr>
        <w:t>nRK2.3/SnRK2I</w:t>
      </w:r>
      <w:r w:rsidR="00C723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Accession:AED98274.1</w:t>
      </w:r>
      <w:r w:rsidR="00995E8B">
        <w:rPr>
          <w:rFonts w:asciiTheme="majorBidi" w:hAnsiTheme="majorBidi" w:cstheme="majorBidi"/>
          <w:sz w:val="24"/>
          <w:szCs w:val="24"/>
        </w:rPr>
        <w:br/>
      </w:r>
      <w:r w:rsidR="00995E8B">
        <w:rPr>
          <w:rFonts w:asciiTheme="majorBidi" w:hAnsiTheme="majorBidi" w:cstheme="majorBidi"/>
          <w:sz w:val="24"/>
          <w:szCs w:val="24"/>
        </w:rPr>
        <w:tab/>
        <w:t>OST1/SnRK2.6/SnRK2E</w:t>
      </w:r>
      <w:r w:rsidR="007D0A6E" w:rsidRPr="007D0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r w:rsidR="007D0A6E">
        <w:rPr>
          <w:rFonts w:asciiTheme="majorBidi" w:hAnsiTheme="majorBidi" w:cstheme="majorBidi"/>
          <w:sz w:val="24"/>
          <w:szCs w:val="24"/>
        </w:rPr>
        <w:t>AEE82699.1</w:t>
      </w:r>
    </w:p>
    <w:p w:rsidR="00505784" w:rsidRDefault="00995E8B" w:rsidP="00E05EB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Transcription Factors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CBF4/DREB1D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0A6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7D0A6E">
        <w:rPr>
          <w:rFonts w:asciiTheme="majorBidi" w:hAnsiTheme="majorBidi" w:cstheme="majorBidi"/>
          <w:sz w:val="24"/>
          <w:szCs w:val="24"/>
        </w:rPr>
        <w:t xml:space="preserve"> Accession:</w:t>
      </w:r>
      <w:r w:rsidR="000C27A8">
        <w:rPr>
          <w:rFonts w:asciiTheme="majorBidi" w:hAnsiTheme="majorBidi" w:cstheme="majorBidi"/>
          <w:sz w:val="24"/>
          <w:szCs w:val="24"/>
        </w:rPr>
        <w:t>AED96156.1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DREB2A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7A8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0C27A8">
        <w:rPr>
          <w:rFonts w:asciiTheme="majorBidi" w:hAnsiTheme="majorBidi" w:cstheme="majorBidi"/>
          <w:sz w:val="24"/>
          <w:szCs w:val="24"/>
        </w:rPr>
        <w:t xml:space="preserve"> Accession:BAA36705.1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DREB2B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Accession:BAA36706.1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ANAC019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Accession:EFH70668.1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ANAC055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Accession:AEE75683.1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ANAC072/RD26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Accession:AEE85334.1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ZFHD1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Accession:AEE34954.1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STZ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Accession:AEE30870.1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AREB1/ABF2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Accession:AEE32110.1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AREB2/ABF4</w:t>
      </w:r>
      <w:r w:rsidR="00CF5F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Accession:AEE76218.1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ABF3</w:t>
      </w:r>
      <w:r w:rsidR="00E05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A72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A36A72">
        <w:rPr>
          <w:rFonts w:asciiTheme="majorBidi" w:hAnsiTheme="majorBidi" w:cstheme="majorBidi"/>
          <w:sz w:val="24"/>
          <w:szCs w:val="24"/>
        </w:rPr>
        <w:t xml:space="preserve"> Accession:</w:t>
      </w:r>
      <w:r w:rsidR="006929FE">
        <w:rPr>
          <w:rFonts w:asciiTheme="majorBidi" w:hAnsiTheme="majorBidi" w:cstheme="majorBidi"/>
          <w:sz w:val="24"/>
          <w:szCs w:val="24"/>
        </w:rPr>
        <w:t>AEE86308.1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AtMYB2</w:t>
      </w:r>
      <w:r w:rsidR="00E05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9F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6929FE">
        <w:rPr>
          <w:rFonts w:asciiTheme="majorBidi" w:hAnsiTheme="majorBidi" w:cstheme="majorBidi"/>
          <w:sz w:val="24"/>
          <w:szCs w:val="24"/>
        </w:rPr>
        <w:t xml:space="preserve"> Accession:BAA03534.1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AtMYC2</w:t>
      </w:r>
      <w:r w:rsidR="00E05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9F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6929FE">
        <w:rPr>
          <w:rFonts w:asciiTheme="majorBidi" w:hAnsiTheme="majorBidi" w:cstheme="majorBidi"/>
          <w:sz w:val="24"/>
          <w:szCs w:val="24"/>
        </w:rPr>
        <w:t xml:space="preserve"> Accession:AEE31513.1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ATHB6</w:t>
      </w:r>
      <w:r w:rsidR="00E05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9F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6929FE">
        <w:rPr>
          <w:rFonts w:asciiTheme="majorBidi" w:hAnsiTheme="majorBidi" w:cstheme="majorBidi"/>
          <w:sz w:val="24"/>
          <w:szCs w:val="24"/>
        </w:rPr>
        <w:t xml:space="preserve"> Accession:AEC07305.1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AtERF7</w:t>
      </w:r>
      <w:r w:rsidR="00E05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9F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6929FE">
        <w:rPr>
          <w:rFonts w:asciiTheme="majorBidi" w:hAnsiTheme="majorBidi" w:cstheme="majorBidi"/>
          <w:sz w:val="24"/>
          <w:szCs w:val="24"/>
        </w:rPr>
        <w:t xml:space="preserve"> Accession:AEE76362.1</w:t>
      </w:r>
      <w:r w:rsidR="00505784">
        <w:rPr>
          <w:rFonts w:asciiTheme="majorBidi" w:hAnsiTheme="majorBidi" w:cstheme="majorBidi"/>
          <w:sz w:val="24"/>
          <w:szCs w:val="24"/>
        </w:rPr>
        <w:br/>
      </w:r>
      <w:r w:rsidR="00505784">
        <w:rPr>
          <w:rFonts w:asciiTheme="majorBidi" w:hAnsiTheme="majorBidi" w:cstheme="majorBidi"/>
          <w:sz w:val="24"/>
          <w:szCs w:val="24"/>
        </w:rPr>
        <w:tab/>
        <w:t>HOS10</w:t>
      </w:r>
      <w:r w:rsidR="00692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9FE">
        <w:rPr>
          <w:rFonts w:asciiTheme="majorBidi" w:hAnsiTheme="majorBidi" w:cstheme="majorBidi"/>
          <w:sz w:val="24"/>
          <w:szCs w:val="24"/>
        </w:rPr>
        <w:t>GenBank</w:t>
      </w:r>
      <w:proofErr w:type="spellEnd"/>
      <w:r w:rsidR="006929FE">
        <w:rPr>
          <w:rFonts w:asciiTheme="majorBidi" w:hAnsiTheme="majorBidi" w:cstheme="majorBidi"/>
          <w:sz w:val="24"/>
          <w:szCs w:val="24"/>
        </w:rPr>
        <w:t xml:space="preserve"> Accession:AEE31803.1</w:t>
      </w:r>
    </w:p>
    <w:p w:rsidR="00505784" w:rsidRDefault="00505784" w:rsidP="00505784">
      <w:pPr>
        <w:rPr>
          <w:rFonts w:asciiTheme="majorBidi" w:hAnsiTheme="majorBidi" w:cstheme="majorBidi"/>
          <w:sz w:val="24"/>
          <w:szCs w:val="24"/>
        </w:rPr>
      </w:pPr>
    </w:p>
    <w:p w:rsidR="003E54F0" w:rsidRDefault="00505784" w:rsidP="00D168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Genes </w:t>
      </w:r>
      <w:proofErr w:type="spellStart"/>
      <w:r>
        <w:rPr>
          <w:rFonts w:asciiTheme="majorBidi" w:hAnsiTheme="majorBidi" w:cstheme="majorBidi"/>
          <w:sz w:val="24"/>
          <w:szCs w:val="24"/>
        </w:rPr>
        <w:t>Upregulated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by Drought Stress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E54F0">
        <w:rPr>
          <w:rFonts w:asciiTheme="majorBidi" w:hAnsiTheme="majorBidi" w:cstheme="majorBidi"/>
          <w:sz w:val="24"/>
          <w:szCs w:val="24"/>
        </w:rPr>
        <w:t>GapC</w:t>
      </w:r>
      <w:proofErr w:type="spellEnd"/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pSPS1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pSS1/pSS2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pPPC1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E54F0">
        <w:rPr>
          <w:rFonts w:asciiTheme="majorBidi" w:hAnsiTheme="majorBidi" w:cstheme="majorBidi"/>
          <w:sz w:val="24"/>
          <w:szCs w:val="24"/>
        </w:rPr>
        <w:t>pBAD</w:t>
      </w:r>
      <w:proofErr w:type="spellEnd"/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cAtP5CS</w:t>
      </w:r>
      <w:r w:rsidR="003E54F0">
        <w:rPr>
          <w:rFonts w:asciiTheme="majorBidi" w:hAnsiTheme="majorBidi" w:cstheme="majorBidi"/>
          <w:sz w:val="24"/>
          <w:szCs w:val="24"/>
        </w:rPr>
        <w:br/>
        <w:t xml:space="preserve"> </w:t>
      </w:r>
      <w:r w:rsidR="003E54F0">
        <w:rPr>
          <w:rFonts w:asciiTheme="majorBidi" w:hAnsiTheme="majorBidi" w:cstheme="majorBidi"/>
          <w:sz w:val="24"/>
          <w:szCs w:val="24"/>
        </w:rPr>
        <w:tab/>
        <w:t>RD28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SAM1/SAM3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rd19A/rd21A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UBQ1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pMBM1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SC514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cATCDPK1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cATCDPK2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PKABA1</w:t>
      </w:r>
      <w:r w:rsidR="003E54F0">
        <w:rPr>
          <w:rFonts w:asciiTheme="majorBidi" w:hAnsiTheme="majorBidi" w:cstheme="majorBidi"/>
          <w:sz w:val="24"/>
          <w:szCs w:val="24"/>
        </w:rPr>
        <w:br/>
        <w:t xml:space="preserve"> </w:t>
      </w:r>
      <w:r w:rsidR="003E54F0">
        <w:rPr>
          <w:rFonts w:asciiTheme="majorBidi" w:hAnsiTheme="majorBidi" w:cstheme="majorBidi"/>
          <w:sz w:val="24"/>
          <w:szCs w:val="24"/>
        </w:rPr>
        <w:tab/>
        <w:t>cAtPLC1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Apx1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Sod2</w:t>
      </w:r>
      <w:r w:rsidR="003E54F0">
        <w:rPr>
          <w:rFonts w:asciiTheme="majorBidi" w:hAnsiTheme="majorBidi" w:cstheme="majorBidi"/>
          <w:sz w:val="24"/>
          <w:szCs w:val="24"/>
        </w:rPr>
        <w:br/>
        <w:t xml:space="preserve"> </w:t>
      </w:r>
      <w:r w:rsidR="003E54F0">
        <w:rPr>
          <w:rFonts w:asciiTheme="majorBidi" w:hAnsiTheme="majorBidi" w:cstheme="majorBidi"/>
          <w:sz w:val="24"/>
          <w:szCs w:val="24"/>
        </w:rPr>
        <w:tab/>
        <w:t>P31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pcht28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ATmyb2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ERD11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  <w:t>ERD13</w:t>
      </w:r>
      <w:r w:rsidR="003E54F0">
        <w:rPr>
          <w:rFonts w:asciiTheme="majorBidi" w:hAnsiTheme="majorBidi" w:cstheme="majorBidi"/>
          <w:sz w:val="24"/>
          <w:szCs w:val="24"/>
        </w:rPr>
        <w:br/>
      </w:r>
      <w:r w:rsidR="003E54F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E54F0">
        <w:rPr>
          <w:rFonts w:asciiTheme="majorBidi" w:hAnsiTheme="majorBidi" w:cstheme="majorBidi"/>
          <w:sz w:val="24"/>
          <w:szCs w:val="24"/>
        </w:rPr>
        <w:t>cATsEH</w:t>
      </w:r>
      <w:proofErr w:type="spellEnd"/>
    </w:p>
    <w:p w:rsidR="003E54F0" w:rsidRDefault="003E54F0" w:rsidP="003E54F0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Misc</w:t>
      </w:r>
      <w:proofErr w:type="spellEnd"/>
      <w:r>
        <w:rPr>
          <w:rFonts w:asciiTheme="majorBidi" w:hAnsiTheme="majorBidi" w:cstheme="majorBidi"/>
          <w:sz w:val="24"/>
          <w:szCs w:val="24"/>
        </w:rPr>
        <w:br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MPKs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ExtCaMs</w:t>
      </w:r>
      <w:proofErr w:type="spellEnd"/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M6PR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IPTs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CKXs</w:t>
      </w:r>
    </w:p>
    <w:p w:rsidR="00995E8B" w:rsidRPr="006B41CE" w:rsidRDefault="00995E8B" w:rsidP="00995E8B">
      <w:pPr>
        <w:rPr>
          <w:rFonts w:asciiTheme="majorBidi" w:hAnsiTheme="majorBidi" w:cstheme="majorBidi"/>
          <w:sz w:val="24"/>
          <w:szCs w:val="24"/>
        </w:rPr>
      </w:pPr>
    </w:p>
    <w:sectPr w:rsidR="00995E8B" w:rsidRPr="006B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CE"/>
    <w:rsid w:val="000C27A8"/>
    <w:rsid w:val="003E54F0"/>
    <w:rsid w:val="00505784"/>
    <w:rsid w:val="006929FE"/>
    <w:rsid w:val="006B1841"/>
    <w:rsid w:val="006B41CE"/>
    <w:rsid w:val="006E73F3"/>
    <w:rsid w:val="007A3DB2"/>
    <w:rsid w:val="007D0A6E"/>
    <w:rsid w:val="00995E8B"/>
    <w:rsid w:val="00996D01"/>
    <w:rsid w:val="00A36A72"/>
    <w:rsid w:val="00C72360"/>
    <w:rsid w:val="00CB025F"/>
    <w:rsid w:val="00CF5FAC"/>
    <w:rsid w:val="00CF7A3B"/>
    <w:rsid w:val="00D168D4"/>
    <w:rsid w:val="00E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Lab User</cp:lastModifiedBy>
  <cp:revision>2</cp:revision>
  <dcterms:created xsi:type="dcterms:W3CDTF">2013-02-28T19:57:00Z</dcterms:created>
  <dcterms:modified xsi:type="dcterms:W3CDTF">2013-02-28T19:57:00Z</dcterms:modified>
</cp:coreProperties>
</file>